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36" w:rsidRDefault="00536E36" w:rsidP="004B6C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6E36" w:rsidRDefault="00536E36" w:rsidP="004B6C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6E36" w:rsidRDefault="00536E36" w:rsidP="004B6C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6E36" w:rsidRDefault="00536E36" w:rsidP="004B6C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0719D" w:rsidRPr="0044682B" w:rsidRDefault="00D0719D" w:rsidP="004B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2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0719D" w:rsidRPr="0044682B" w:rsidRDefault="00D0719D" w:rsidP="004B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2B">
        <w:rPr>
          <w:rFonts w:ascii="Times New Roman" w:hAnsi="Times New Roman"/>
          <w:b/>
          <w:sz w:val="28"/>
          <w:szCs w:val="28"/>
        </w:rPr>
        <w:t>Г. ИРКУТСК</w:t>
      </w:r>
    </w:p>
    <w:p w:rsidR="00D0719D" w:rsidRPr="0044682B" w:rsidRDefault="00D0719D" w:rsidP="004B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2B">
        <w:rPr>
          <w:rFonts w:ascii="Times New Roman" w:hAnsi="Times New Roman"/>
          <w:b/>
          <w:sz w:val="28"/>
          <w:szCs w:val="28"/>
        </w:rPr>
        <w:t>Администрация Комитета по социальной политике и культуре</w:t>
      </w:r>
    </w:p>
    <w:p w:rsidR="00D0719D" w:rsidRPr="0044682B" w:rsidRDefault="00D0719D" w:rsidP="004B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2B"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УЧР</w:t>
      </w:r>
      <w:r w:rsidRPr="0044682B">
        <w:rPr>
          <w:rFonts w:ascii="Times New Roman" w:hAnsi="Times New Roman"/>
          <w:b/>
          <w:sz w:val="28"/>
          <w:szCs w:val="28"/>
        </w:rPr>
        <w:t>Е</w:t>
      </w:r>
      <w:r w:rsidRPr="0044682B">
        <w:rPr>
          <w:rFonts w:ascii="Times New Roman" w:hAnsi="Times New Roman"/>
          <w:b/>
          <w:sz w:val="28"/>
          <w:szCs w:val="28"/>
        </w:rPr>
        <w:t>ЖДЕНИЕ ГОРОДА ИРКУТСКА</w:t>
      </w:r>
    </w:p>
    <w:p w:rsidR="00D0719D" w:rsidRPr="0044682B" w:rsidRDefault="00D0719D" w:rsidP="004B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2B">
        <w:rPr>
          <w:rFonts w:ascii="Times New Roman" w:hAnsi="Times New Roman"/>
          <w:b/>
          <w:sz w:val="28"/>
          <w:szCs w:val="28"/>
        </w:rPr>
        <w:t>СРЕДНЯЯ ОБЩЕОБРАЗОВАТЕЛЬНАЯ ШКОЛА № 34</w:t>
      </w:r>
    </w:p>
    <w:p w:rsidR="00536E36" w:rsidRPr="0044682B" w:rsidRDefault="00536E36" w:rsidP="004B6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CF9" w:rsidRPr="0044682B" w:rsidRDefault="004B6CF9" w:rsidP="004B6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82B">
        <w:rPr>
          <w:rFonts w:ascii="Times New Roman" w:hAnsi="Times New Roman" w:cs="Times New Roman"/>
          <w:sz w:val="28"/>
          <w:szCs w:val="28"/>
        </w:rPr>
        <w:t>Утверждена</w:t>
      </w:r>
    </w:p>
    <w:p w:rsidR="004B6CF9" w:rsidRPr="0044682B" w:rsidRDefault="004B6CF9" w:rsidP="004B6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82B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4B6CF9" w:rsidRPr="0044682B" w:rsidRDefault="004B6CF9" w:rsidP="004B6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82B">
        <w:rPr>
          <w:rFonts w:ascii="Times New Roman" w:hAnsi="Times New Roman" w:cs="Times New Roman"/>
          <w:sz w:val="28"/>
          <w:szCs w:val="28"/>
        </w:rPr>
        <w:t xml:space="preserve"> МБОУ г. Иркутска СОШ № 34</w:t>
      </w:r>
    </w:p>
    <w:p w:rsidR="004B6CF9" w:rsidRPr="0044682B" w:rsidRDefault="004B6CF9" w:rsidP="004B6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82B">
        <w:rPr>
          <w:rFonts w:ascii="Times New Roman" w:hAnsi="Times New Roman" w:cs="Times New Roman"/>
          <w:sz w:val="28"/>
          <w:szCs w:val="28"/>
        </w:rPr>
        <w:t xml:space="preserve">№100/3 от 30 ноября </w:t>
      </w:r>
      <w:bookmarkStart w:id="0" w:name="_GoBack"/>
      <w:r w:rsidRPr="0044682B">
        <w:rPr>
          <w:rFonts w:ascii="Times New Roman" w:hAnsi="Times New Roman" w:cs="Times New Roman"/>
          <w:sz w:val="28"/>
          <w:szCs w:val="28"/>
        </w:rPr>
        <w:t>201</w:t>
      </w:r>
      <w:bookmarkEnd w:id="0"/>
      <w:r w:rsidRPr="0044682B">
        <w:rPr>
          <w:rFonts w:ascii="Times New Roman" w:hAnsi="Times New Roman" w:cs="Times New Roman"/>
          <w:sz w:val="28"/>
          <w:szCs w:val="28"/>
        </w:rPr>
        <w:t xml:space="preserve">7г. </w:t>
      </w:r>
    </w:p>
    <w:p w:rsidR="004B6CF9" w:rsidRPr="0044682B" w:rsidRDefault="004B6CF9" w:rsidP="004B6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82B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4B6CF9" w:rsidRPr="0044682B" w:rsidRDefault="004B6CF9" w:rsidP="004B6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82B">
        <w:rPr>
          <w:rFonts w:ascii="Times New Roman" w:hAnsi="Times New Roman" w:cs="Times New Roman"/>
          <w:sz w:val="28"/>
          <w:szCs w:val="28"/>
        </w:rPr>
        <w:t xml:space="preserve">в рабочие  программы по предметам:  </w:t>
      </w:r>
    </w:p>
    <w:p w:rsidR="004B6CF9" w:rsidRPr="0044682B" w:rsidRDefault="004B6CF9" w:rsidP="004B6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82B">
        <w:rPr>
          <w:rFonts w:ascii="Times New Roman" w:hAnsi="Times New Roman" w:cs="Times New Roman"/>
          <w:sz w:val="28"/>
          <w:szCs w:val="28"/>
        </w:rPr>
        <w:t>информатика   для  10-11–х классов</w:t>
      </w:r>
    </w:p>
    <w:p w:rsidR="00C63F2D" w:rsidRPr="0044682B" w:rsidRDefault="004B6CF9" w:rsidP="004B6CF9">
      <w:pPr>
        <w:spacing w:after="0" w:line="240" w:lineRule="auto"/>
        <w:jc w:val="right"/>
        <w:rPr>
          <w:sz w:val="28"/>
          <w:szCs w:val="28"/>
        </w:rPr>
      </w:pPr>
      <w:r w:rsidRPr="0044682B">
        <w:rPr>
          <w:rFonts w:ascii="Times New Roman" w:hAnsi="Times New Roman" w:cs="Times New Roman"/>
          <w:sz w:val="28"/>
          <w:szCs w:val="28"/>
        </w:rPr>
        <w:t xml:space="preserve"> и утверждение программы в новой редакции</w:t>
      </w:r>
    </w:p>
    <w:p w:rsidR="00536E36" w:rsidRPr="0044682B" w:rsidRDefault="00536E36" w:rsidP="00D071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E36" w:rsidRPr="0044682B" w:rsidRDefault="00536E36" w:rsidP="00D071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E36" w:rsidRPr="0044682B" w:rsidRDefault="00536E36" w:rsidP="00D071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19D" w:rsidRPr="0044682B" w:rsidRDefault="004B6CF9" w:rsidP="00D071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4682B">
        <w:rPr>
          <w:rFonts w:ascii="Times New Roman" w:hAnsi="Times New Roman"/>
          <w:b/>
          <w:i/>
          <w:sz w:val="28"/>
          <w:szCs w:val="28"/>
        </w:rPr>
        <w:t>Р</w:t>
      </w:r>
      <w:r w:rsidR="00D0719D" w:rsidRPr="0044682B">
        <w:rPr>
          <w:rFonts w:ascii="Times New Roman" w:hAnsi="Times New Roman"/>
          <w:b/>
          <w:i/>
          <w:sz w:val="28"/>
          <w:szCs w:val="28"/>
        </w:rPr>
        <w:t>АБОЧАЯ ПРОГРАММА</w:t>
      </w:r>
    </w:p>
    <w:p w:rsidR="00D0719D" w:rsidRPr="0044682B" w:rsidRDefault="00D0719D" w:rsidP="00D071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4682B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FB51DA" w:rsidRPr="0044682B">
        <w:rPr>
          <w:rFonts w:ascii="Times New Roman" w:hAnsi="Times New Roman"/>
          <w:b/>
          <w:i/>
          <w:sz w:val="28"/>
          <w:szCs w:val="28"/>
        </w:rPr>
        <w:t xml:space="preserve">информатике </w:t>
      </w:r>
    </w:p>
    <w:p w:rsidR="00D0719D" w:rsidRPr="0044682B" w:rsidRDefault="00FB51DA" w:rsidP="00D071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4682B">
        <w:rPr>
          <w:rFonts w:ascii="Times New Roman" w:hAnsi="Times New Roman"/>
          <w:b/>
          <w:i/>
          <w:sz w:val="28"/>
          <w:szCs w:val="28"/>
        </w:rPr>
        <w:t xml:space="preserve">10-11-е </w:t>
      </w:r>
      <w:r w:rsidR="00D0719D" w:rsidRPr="0044682B">
        <w:rPr>
          <w:rFonts w:ascii="Times New Roman" w:hAnsi="Times New Roman"/>
          <w:b/>
          <w:i/>
          <w:sz w:val="28"/>
          <w:szCs w:val="28"/>
        </w:rPr>
        <w:t xml:space="preserve"> класс</w:t>
      </w:r>
      <w:r w:rsidRPr="0044682B">
        <w:rPr>
          <w:rFonts w:ascii="Times New Roman" w:hAnsi="Times New Roman"/>
          <w:b/>
          <w:i/>
          <w:sz w:val="28"/>
          <w:szCs w:val="28"/>
        </w:rPr>
        <w:t>ы</w:t>
      </w:r>
      <w:r w:rsidR="00D0719D" w:rsidRPr="0044682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0719D" w:rsidRPr="0044682B" w:rsidRDefault="00D0719D" w:rsidP="00D071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19D" w:rsidRPr="0044682B" w:rsidRDefault="004B6CF9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>Ко</w:t>
      </w:r>
      <w:r w:rsidR="00D0719D" w:rsidRPr="0044682B">
        <w:rPr>
          <w:rFonts w:ascii="Times New Roman" w:hAnsi="Times New Roman"/>
          <w:sz w:val="28"/>
          <w:szCs w:val="28"/>
        </w:rPr>
        <w:t>личество часов:</w:t>
      </w:r>
    </w:p>
    <w:p w:rsidR="00D0719D" w:rsidRPr="0044682B" w:rsidRDefault="00D0719D" w:rsidP="00D0719D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 xml:space="preserve">Всего </w:t>
      </w:r>
      <w:r w:rsidRPr="0044682B">
        <w:rPr>
          <w:rFonts w:ascii="Times New Roman" w:hAnsi="Times New Roman"/>
          <w:sz w:val="28"/>
          <w:szCs w:val="28"/>
          <w:u w:val="single"/>
        </w:rPr>
        <w:t>_</w:t>
      </w:r>
      <w:r w:rsidR="00FB51DA" w:rsidRPr="0044682B">
        <w:rPr>
          <w:rFonts w:ascii="Times New Roman" w:hAnsi="Times New Roman"/>
          <w:sz w:val="28"/>
          <w:szCs w:val="28"/>
          <w:u w:val="single"/>
        </w:rPr>
        <w:t>68</w:t>
      </w:r>
      <w:r w:rsidRPr="0044682B">
        <w:rPr>
          <w:rFonts w:ascii="Times New Roman" w:hAnsi="Times New Roman"/>
          <w:sz w:val="28"/>
          <w:szCs w:val="28"/>
        </w:rPr>
        <w:t xml:space="preserve"> часов, в неделю </w:t>
      </w:r>
      <w:r w:rsidR="00FB51DA" w:rsidRPr="0044682B">
        <w:rPr>
          <w:rFonts w:ascii="Times New Roman" w:hAnsi="Times New Roman"/>
          <w:sz w:val="28"/>
          <w:szCs w:val="28"/>
          <w:u w:val="single"/>
        </w:rPr>
        <w:t>1</w:t>
      </w:r>
      <w:r w:rsidRPr="0044682B">
        <w:rPr>
          <w:rFonts w:ascii="Times New Roman" w:hAnsi="Times New Roman"/>
          <w:sz w:val="28"/>
          <w:szCs w:val="28"/>
        </w:rPr>
        <w:t xml:space="preserve"> час</w:t>
      </w:r>
    </w:p>
    <w:p w:rsidR="00D0719D" w:rsidRPr="0044682B" w:rsidRDefault="00D0719D" w:rsidP="004B6C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Программу составил (а):</w:t>
      </w:r>
    </w:p>
    <w:p w:rsidR="004B6CF9" w:rsidRPr="0044682B" w:rsidRDefault="004B6CF9" w:rsidP="004B6C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>Скорик Н.В., учитель информатики</w:t>
      </w:r>
    </w:p>
    <w:p w:rsidR="004B6CF9" w:rsidRPr="0044682B" w:rsidRDefault="004B6CF9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36" w:rsidRPr="0044682B" w:rsidRDefault="00536E36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CF9" w:rsidRPr="0044682B" w:rsidRDefault="004B6CF9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>Иркутск</w:t>
      </w:r>
    </w:p>
    <w:p w:rsidR="00D0719D" w:rsidRPr="00D0719D" w:rsidRDefault="00D0719D" w:rsidP="004B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C63" w:rsidRPr="0044682B" w:rsidRDefault="00BE5C63" w:rsidP="00560D5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58E" w:rsidRPr="0044682B" w:rsidRDefault="00D0719D" w:rsidP="00560D55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6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учебного курса математика для </w:t>
      </w:r>
      <w:r w:rsidR="00FB51DA" w:rsidRPr="00446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10-11-х</w:t>
      </w:r>
      <w:r w:rsidR="000725C1" w:rsidRPr="00446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6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FB51DA" w:rsidRPr="00446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446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0D55" w:rsidRPr="0044682B">
        <w:rPr>
          <w:rFonts w:ascii="Times New Roman" w:eastAsia="TimesNewRomanPSMT" w:hAnsi="Times New Roman" w:cs="Times New Roman"/>
          <w:sz w:val="28"/>
          <w:szCs w:val="28"/>
        </w:rPr>
        <w:t>разраб</w:t>
      </w:r>
      <w:r w:rsidR="00560D55" w:rsidRPr="0044682B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560D55" w:rsidRPr="0044682B">
        <w:rPr>
          <w:rFonts w:ascii="Times New Roman" w:eastAsia="TimesNewRomanPSMT" w:hAnsi="Times New Roman" w:cs="Times New Roman"/>
          <w:sz w:val="28"/>
          <w:szCs w:val="28"/>
        </w:rPr>
        <w:t xml:space="preserve">тана на основе требований к планируемым результатам основной образовательной программы </w:t>
      </w:r>
      <w:r w:rsidR="00FB51DA" w:rsidRPr="0044682B">
        <w:rPr>
          <w:rFonts w:ascii="Times New Roman" w:eastAsia="TimesNewRomanPSMT" w:hAnsi="Times New Roman" w:cs="Times New Roman"/>
          <w:sz w:val="28"/>
          <w:szCs w:val="28"/>
        </w:rPr>
        <w:t xml:space="preserve">среднего </w:t>
      </w:r>
      <w:r w:rsidR="00560D55" w:rsidRPr="0044682B">
        <w:rPr>
          <w:rFonts w:ascii="Times New Roman" w:eastAsia="TimesNewRomanPSMT" w:hAnsi="Times New Roman" w:cs="Times New Roman"/>
          <w:sz w:val="28"/>
          <w:szCs w:val="28"/>
        </w:rPr>
        <w:t xml:space="preserve">  общего образования МБОУ г. Иркутска СОШ № 34</w:t>
      </w:r>
    </w:p>
    <w:p w:rsidR="002648B9" w:rsidRPr="0044682B" w:rsidRDefault="002648B9" w:rsidP="00560D55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4682B">
        <w:rPr>
          <w:rFonts w:ascii="Times New Roman" w:hAnsi="Times New Roman" w:cs="Times New Roman"/>
          <w:b/>
          <w:bCs/>
          <w:kern w:val="32"/>
          <w:sz w:val="28"/>
          <w:szCs w:val="28"/>
        </w:rPr>
        <w:t>10 класс</w:t>
      </w:r>
    </w:p>
    <w:p w:rsidR="00745E3B" w:rsidRPr="0044682B" w:rsidRDefault="00745E3B" w:rsidP="00560D55">
      <w:pPr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4682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1. </w:t>
      </w:r>
      <w:r w:rsidR="00AA358E" w:rsidRPr="0044682B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44682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 w:rsidR="000208E1" w:rsidRPr="0044682B">
        <w:rPr>
          <w:rFonts w:ascii="Times New Roman" w:hAnsi="Times New Roman" w:cs="Times New Roman"/>
          <w:b/>
          <w:bCs/>
          <w:kern w:val="32"/>
          <w:sz w:val="28"/>
          <w:szCs w:val="28"/>
        </w:rPr>
        <w:t>Информатика</w:t>
      </w:r>
      <w:r w:rsidRPr="0044682B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  <w:r w:rsidR="001D0D45" w:rsidRPr="0044682B">
        <w:rPr>
          <w:rFonts w:ascii="Times New Roman" w:hAnsi="Times New Roman" w:cs="Times New Roman"/>
          <w:b/>
          <w:bCs/>
          <w:kern w:val="32"/>
          <w:sz w:val="28"/>
          <w:szCs w:val="28"/>
        </w:rPr>
        <w:t>:</w:t>
      </w:r>
      <w:r w:rsidRPr="0044682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1D0D45" w:rsidRPr="001059B7" w:rsidRDefault="001D0D45" w:rsidP="00560D55">
      <w:pPr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7366"/>
      </w:tblGrid>
      <w:tr w:rsidR="00745E3B" w:rsidRPr="001059B7" w:rsidTr="00443BD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45E3B" w:rsidRPr="001059B7" w:rsidRDefault="00745E3B" w:rsidP="0044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5E3B" w:rsidRPr="001059B7" w:rsidRDefault="00745E3B" w:rsidP="0044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45E3B" w:rsidRPr="001059B7" w:rsidTr="001059B7">
        <w:trPr>
          <w:trHeight w:val="11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1059B7" w:rsidRDefault="00FB51DA" w:rsidP="00FB51DA">
            <w:pPr>
              <w:spacing w:before="120" w:after="0" w:line="240" w:lineRule="auto"/>
              <w:ind w:firstLine="567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1. Инфо</w:t>
            </w:r>
            <w:r w:rsidRPr="001059B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1059B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мация </w:t>
            </w:r>
          </w:p>
          <w:p w:rsidR="00FB51DA" w:rsidRPr="001059B7" w:rsidRDefault="00FB51DA" w:rsidP="00FB51DA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(11 ч)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1059B7" w:rsidRDefault="00745E3B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1E8C" w:rsidRPr="001059B7" w:rsidRDefault="002F1E8C" w:rsidP="002F1E8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8E5CEB" w:rsidRPr="001059B7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8E5CEB" w:rsidRPr="001059B7">
              <w:rPr>
                <w:rFonts w:ascii="Times New Roman" w:hAnsi="Times New Roman" w:cs="Times New Roman"/>
                <w:sz w:val="24"/>
                <w:szCs w:val="24"/>
              </w:rPr>
              <w:t>ю на разных языках представления информации;</w:t>
            </w:r>
          </w:p>
          <w:p w:rsidR="002F1E8C" w:rsidRPr="001059B7" w:rsidRDefault="008E5CEB" w:rsidP="002F1E8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термины </w:t>
            </w:r>
            <w:r w:rsidR="002F1E8C"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 «кодирование» и «декодирование» и</w:t>
            </w:r>
            <w:r w:rsidR="002F1E8C" w:rsidRPr="001059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1E8C" w:rsidRPr="001059B7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E8C" w:rsidRPr="001059B7" w:rsidRDefault="002F1E8C" w:rsidP="002F1E8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понятиям «шифрование», «дешифрование»</w:t>
            </w:r>
            <w:r w:rsidR="008E5CEB" w:rsidRPr="00105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E8C" w:rsidRPr="001059B7" w:rsidRDefault="002F1E8C" w:rsidP="002F1E8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использовать термины «информация», «сообщение», «да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ные», «кодирование», а также понимать разницу между уп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треблением этих терминов в обыденной речи и в информат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2F1E8C" w:rsidRPr="001059B7" w:rsidRDefault="002F1E8C" w:rsidP="002F1E8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размер двоичных текстов, используя термины «бит», «байт» и производные от них; </w:t>
            </w:r>
          </w:p>
          <w:p w:rsidR="008E5CEB" w:rsidRPr="001059B7" w:rsidRDefault="008E5CEB" w:rsidP="002F1E8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измерять информацию  с помощью алфавитного подхода и содержательного  для равновероятностных событий, графич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скую и звуковую информацию</w:t>
            </w:r>
          </w:p>
          <w:p w:rsidR="00745E3B" w:rsidRPr="001059B7" w:rsidRDefault="00745E3B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</w:t>
            </w:r>
            <w:r w:rsidR="004E2B02" w:rsidRPr="0010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научиться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E8C" w:rsidRPr="001059B7" w:rsidRDefault="002F1E8C" w:rsidP="002F1E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тремя философскими концепциями инфо</w:t>
            </w: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мации</w:t>
            </w:r>
          </w:p>
          <w:p w:rsidR="002F1E8C" w:rsidRPr="001059B7" w:rsidRDefault="002F1E8C" w:rsidP="002F1E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узнать о понятие информации в частных науках: нейрофизи</w:t>
            </w: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логии, генетике, кибернетике, теории информации;</w:t>
            </w:r>
          </w:p>
          <w:p w:rsidR="00F51954" w:rsidRPr="001059B7" w:rsidRDefault="00F51954" w:rsidP="002F1E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кодировать информацию с помощью неравного кода Моно</w:t>
            </w:r>
          </w:p>
          <w:p w:rsidR="00745E3B" w:rsidRPr="001059B7" w:rsidRDefault="00F51954" w:rsidP="001059B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информацию с помощью формулы Хартли</w:t>
            </w:r>
            <w:r w:rsidR="008E5CEB"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5E3B" w:rsidRPr="001059B7" w:rsidTr="0088714C">
        <w:trPr>
          <w:trHeight w:val="62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1059B7" w:rsidRDefault="00FB51DA" w:rsidP="0088714C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2. Инфо</w:t>
            </w:r>
            <w:r w:rsidRPr="001059B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1059B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мационные процессы (5ч).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1059B7" w:rsidRDefault="00745E3B" w:rsidP="00443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2F1E8C" w:rsidRPr="001059B7" w:rsidRDefault="002F1E8C" w:rsidP="002F1E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кодировать и декодировать тексты при известной кодовой таблице;</w:t>
            </w:r>
          </w:p>
          <w:p w:rsidR="002F1E8C" w:rsidRPr="001059B7" w:rsidRDefault="002F1E8C" w:rsidP="002F1E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основные способы графического представления числовой информации.</w:t>
            </w:r>
          </w:p>
          <w:p w:rsidR="002F1E8C" w:rsidRPr="001059B7" w:rsidRDefault="002F1E8C" w:rsidP="002F1E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понимать термин «алгоритм»; знать основные свойства алг</w:t>
            </w:r>
            <w:r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ритмов (фиксированная система команд, пошаговое выпо</w:t>
            </w:r>
            <w:r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нение, детерминированность, возможность возникновения отказа при выполнении команды);</w:t>
            </w:r>
          </w:p>
          <w:p w:rsidR="008E5CEB" w:rsidRPr="001059B7" w:rsidRDefault="008E5CEB" w:rsidP="002F1E8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информационные процессы в компьютере</w:t>
            </w:r>
          </w:p>
          <w:p w:rsidR="00745E3B" w:rsidRPr="001059B7" w:rsidRDefault="00745E3B" w:rsidP="00443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 w:rsidRPr="0010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научиться</w:t>
            </w:r>
            <w:r w:rsidRPr="0010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51954" w:rsidRPr="001059B7" w:rsidRDefault="006C1154" w:rsidP="00F519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 </w:t>
            </w:r>
            <w:r w:rsidR="00F51954"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технических систем кодирования информации: азбука Морзе, телеграфный код Бодо</w:t>
            </w:r>
          </w:p>
          <w:p w:rsidR="00F51954" w:rsidRPr="001059B7" w:rsidRDefault="00F51954" w:rsidP="00F519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информация (данные) представляется в современных компьютерах;</w:t>
            </w:r>
          </w:p>
          <w:p w:rsidR="00745E3B" w:rsidRPr="001059B7" w:rsidRDefault="00F51954" w:rsidP="006C11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</w:t>
            </w:r>
            <w:r w:rsidR="006C1154"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ть</w:t>
            </w:r>
            <w:r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1154"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модели сетей</w:t>
            </w:r>
            <w:r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деревьев, графов </w:t>
            </w:r>
            <w:r w:rsidR="006C1154" w:rsidRPr="001059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составления алгоритмов и кодирования информации</w:t>
            </w:r>
          </w:p>
        </w:tc>
      </w:tr>
      <w:tr w:rsidR="00745E3B" w:rsidRPr="001059B7" w:rsidTr="00443BD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1DA" w:rsidRPr="001059B7" w:rsidRDefault="00FB51DA" w:rsidP="00FB51DA">
            <w:pPr>
              <w:spacing w:before="120" w:after="0" w:line="240" w:lineRule="auto"/>
              <w:ind w:firstLine="567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059B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3. Пр</w:t>
            </w:r>
            <w:r w:rsidRPr="001059B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1059B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граммирование (18ч).</w:t>
            </w:r>
          </w:p>
          <w:p w:rsidR="00745E3B" w:rsidRPr="001059B7" w:rsidRDefault="00745E3B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1059B7" w:rsidRDefault="00745E3B" w:rsidP="00443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6C1154" w:rsidRPr="001059B7" w:rsidRDefault="006C1154" w:rsidP="006C115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алгоритмы программ </w:t>
            </w:r>
            <w:proofErr w:type="gramStart"/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 виде блок – схем и на алгоритмическом языке;</w:t>
            </w:r>
          </w:p>
          <w:p w:rsidR="006C1154" w:rsidRPr="001059B7" w:rsidRDefault="006C1154" w:rsidP="006C115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использовать язык Паскаль  (Бейсик) для составления пр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стых программ  (линейных, разветвляющихся, циклических), обработки массивов</w:t>
            </w:r>
          </w:p>
          <w:p w:rsidR="00745E3B" w:rsidRPr="001059B7" w:rsidRDefault="00745E3B" w:rsidP="00443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 w:rsidRPr="0010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научиться</w:t>
            </w:r>
            <w:r w:rsidRPr="0010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45E3B" w:rsidRPr="001059B7" w:rsidRDefault="00745E3B" w:rsidP="00443BD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9D40EC" w:rsidRPr="001059B7">
              <w:rPr>
                <w:rFonts w:ascii="Times New Roman" w:hAnsi="Times New Roman" w:cs="Times New Roman"/>
                <w:sz w:val="24"/>
                <w:szCs w:val="24"/>
              </w:rPr>
              <w:t>использовать язык Паскаль  (Бейсик) для составления сло</w:t>
            </w:r>
            <w:r w:rsidR="009D40EC" w:rsidRPr="001059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D40EC" w:rsidRPr="001059B7">
              <w:rPr>
                <w:rFonts w:ascii="Times New Roman" w:hAnsi="Times New Roman" w:cs="Times New Roman"/>
                <w:sz w:val="24"/>
                <w:szCs w:val="24"/>
              </w:rPr>
              <w:t>ных  программ  (линейных, разветвляющихся, циклических), обработки массивов;</w:t>
            </w:r>
          </w:p>
          <w:p w:rsidR="009D40EC" w:rsidRPr="001059B7" w:rsidRDefault="009D40EC" w:rsidP="00443BD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использовать вложенные и итерационные циклы при пр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4B3C27" w:rsidRPr="00105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ммировании</w:t>
            </w:r>
          </w:p>
          <w:p w:rsidR="009D40EC" w:rsidRPr="001059B7" w:rsidRDefault="009D40EC" w:rsidP="00443BD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Использовать вспомогательные алгоритмы и подпрограммы;</w:t>
            </w:r>
          </w:p>
          <w:p w:rsidR="00745E3B" w:rsidRPr="001059B7" w:rsidRDefault="009D40EC" w:rsidP="009D40E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ввод и вывод </w:t>
            </w:r>
            <w:r w:rsidR="004B3C27" w:rsidRPr="001059B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файлов.</w:t>
            </w:r>
          </w:p>
          <w:p w:rsidR="009D40EC" w:rsidRPr="001059B7" w:rsidRDefault="009D40EC" w:rsidP="009D4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4E9D" w:rsidRPr="001059B7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1D0D45" w:rsidRPr="001059B7" w:rsidRDefault="001D0D45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45E3B" w:rsidRPr="001059B7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1059B7">
        <w:rPr>
          <w:rFonts w:ascii="Times New Roman" w:hAnsi="Times New Roman" w:cs="Times New Roman"/>
          <w:b/>
          <w:bCs/>
          <w:kern w:val="32"/>
          <w:sz w:val="24"/>
          <w:szCs w:val="24"/>
        </w:rPr>
        <w:t>2.</w:t>
      </w:r>
      <w:r w:rsidR="00745E3B" w:rsidRPr="001059B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Содержание учебного предмета</w:t>
      </w:r>
    </w:p>
    <w:p w:rsidR="00745E3B" w:rsidRPr="001059B7" w:rsidRDefault="00745E3B" w:rsidP="0074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678"/>
        <w:gridCol w:w="7156"/>
      </w:tblGrid>
      <w:tr w:rsidR="00355B23" w:rsidRPr="001059B7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1059B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1059B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1059B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355B23" w:rsidRPr="001059B7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1059B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1059B7" w:rsidRDefault="002674B5" w:rsidP="00745E3B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</w:t>
            </w:r>
          </w:p>
          <w:p w:rsidR="00745E3B" w:rsidRPr="001059B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1059B7" w:rsidRDefault="008F49CC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eastAsia="NewBaskervilleC" w:hAnsi="Times New Roman" w:cs="Times New Roman"/>
                <w:sz w:val="24"/>
                <w:szCs w:val="24"/>
              </w:rPr>
              <w:t>Понятие информации</w:t>
            </w:r>
          </w:p>
          <w:p w:rsidR="008F49CC" w:rsidRPr="001059B7" w:rsidRDefault="008F49CC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eastAsia="NewBaskervilleC" w:hAnsi="Times New Roman" w:cs="Times New Roman"/>
                <w:sz w:val="24"/>
                <w:szCs w:val="24"/>
              </w:rPr>
              <w:t>Представление информации, языки кодирования</w:t>
            </w:r>
          </w:p>
          <w:p w:rsidR="008F49CC" w:rsidRPr="001059B7" w:rsidRDefault="008F49CC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eastAsia="NewBaskervilleC" w:hAnsi="Times New Roman" w:cs="Times New Roman"/>
                <w:sz w:val="24"/>
                <w:szCs w:val="24"/>
              </w:rPr>
              <w:t>Измерение информации (алфавитный и содержательный подход)</w:t>
            </w:r>
          </w:p>
          <w:p w:rsidR="008F49CC" w:rsidRPr="001059B7" w:rsidRDefault="008F49CC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eastAsia="NewBaskervilleC" w:hAnsi="Times New Roman" w:cs="Times New Roman"/>
                <w:sz w:val="24"/>
                <w:szCs w:val="24"/>
              </w:rPr>
              <w:t>Представление чисел в компьютере</w:t>
            </w:r>
          </w:p>
          <w:p w:rsidR="008F49CC" w:rsidRPr="001059B7" w:rsidRDefault="008F49CC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Представление текста, изображения, </w:t>
            </w:r>
          </w:p>
          <w:p w:rsidR="006479C9" w:rsidRPr="001059B7" w:rsidRDefault="006479C9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eastAsia="NewBaskervilleC" w:hAnsi="Times New Roman" w:cs="Times New Roman"/>
                <w:sz w:val="24"/>
                <w:szCs w:val="24"/>
              </w:rPr>
              <w:t>Выполнение практических работ теме.</w:t>
            </w:r>
          </w:p>
        </w:tc>
      </w:tr>
      <w:tr w:rsidR="00355B23" w:rsidRPr="001059B7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1059B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1059B7" w:rsidRDefault="002674B5" w:rsidP="0026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Информационные пр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цессы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B5" w:rsidRPr="001059B7" w:rsidRDefault="002674B5" w:rsidP="00745E3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информации </w:t>
            </w:r>
            <w:proofErr w:type="gramStart"/>
            <w:r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классификация носителей информации по виду записи)</w:t>
            </w:r>
          </w:p>
          <w:p w:rsidR="00745E3B" w:rsidRPr="001059B7" w:rsidRDefault="002674B5" w:rsidP="002674B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Классификация цифровых (компьютерных носителей по</w:t>
            </w:r>
            <w:r w:rsidR="006479C9" w:rsidRPr="001059B7">
              <w:rPr>
                <w:rFonts w:ascii="Times New Roman" w:hAnsi="Times New Roman" w:cs="Times New Roman"/>
                <w:sz w:val="24"/>
                <w:szCs w:val="24"/>
              </w:rPr>
              <w:t xml:space="preserve"> способу записи)</w:t>
            </w:r>
          </w:p>
          <w:p w:rsidR="006479C9" w:rsidRPr="001059B7" w:rsidRDefault="006479C9" w:rsidP="002674B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Модели передачи информации, шум, защита от шума.</w:t>
            </w:r>
          </w:p>
          <w:p w:rsidR="006479C9" w:rsidRPr="001059B7" w:rsidRDefault="006479C9" w:rsidP="002674B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информации, алгоритмы обработки. Информационные процессы в компьютере.</w:t>
            </w:r>
          </w:p>
          <w:p w:rsidR="006479C9" w:rsidRPr="001059B7" w:rsidRDefault="006479C9" w:rsidP="006479C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практических работ по управлению исполнителем  «Черепашка», «Чертежник»</w:t>
            </w:r>
          </w:p>
          <w:p w:rsidR="006479C9" w:rsidRPr="001059B7" w:rsidRDefault="006479C9" w:rsidP="006479C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«Выбор конфигурации компьютера».</w:t>
            </w:r>
          </w:p>
        </w:tc>
      </w:tr>
      <w:tr w:rsidR="00355B23" w:rsidRPr="001059B7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1059B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1059B7" w:rsidRDefault="002674B5" w:rsidP="00745E3B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Программирование обработки информ</w:t>
            </w:r>
            <w:r w:rsidRPr="00105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1059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1059B7" w:rsidRDefault="00355B23" w:rsidP="00355B23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Этапы решения задач на компьютере, понятие алгоритма, стру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тура алгоритмов</w:t>
            </w:r>
            <w:proofErr w:type="gramStart"/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,.</w:t>
            </w:r>
            <w:proofErr w:type="gramEnd"/>
          </w:p>
          <w:p w:rsidR="00355B23" w:rsidRPr="001059B7" w:rsidRDefault="00355B23" w:rsidP="00355B23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Паскаль, структура программы на языке Паскаль,</w:t>
            </w:r>
          </w:p>
          <w:p w:rsidR="00355B23" w:rsidRPr="001059B7" w:rsidRDefault="00355B23" w:rsidP="00925716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Элементы языка Паскаль, типы данных,. Опер</w:t>
            </w:r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ции, функции, в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ражения в языке</w:t>
            </w:r>
            <w:proofErr w:type="gramStart"/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Операторы ввода и вывода данных, их испол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зование.</w:t>
            </w:r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Операции с логическими величинами.  Программиров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ние ветвления и циклов.</w:t>
            </w:r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Обработка массивов.</w:t>
            </w:r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ввода и вывода данных с использованием файлов Обработка символ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ных типов данных</w:t>
            </w:r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 Выполнение практических работ по програ</w:t>
            </w:r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</w:t>
            </w:r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мированию линейных, </w:t>
            </w:r>
            <w:proofErr w:type="spellStart"/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ветвлящихся</w:t>
            </w:r>
            <w:proofErr w:type="spellEnd"/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циклических алгоритмов. Программирование  с использование подпрограмм, обработки о</w:t>
            </w:r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="00925716" w:rsidRPr="001059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номерных массивов и двумерных массивов. Программирование обработки записей.</w:t>
            </w:r>
          </w:p>
        </w:tc>
      </w:tr>
    </w:tbl>
    <w:p w:rsidR="00C03EB5" w:rsidRPr="001059B7" w:rsidRDefault="00F34E9D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1059B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lastRenderedPageBreak/>
        <w:t xml:space="preserve">3. </w:t>
      </w:r>
      <w:r w:rsidR="00C03EB5" w:rsidRPr="001059B7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Тематическое планирование </w:t>
      </w:r>
    </w:p>
    <w:p w:rsidR="00D0719D" w:rsidRDefault="00D0719D"/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702"/>
        <w:gridCol w:w="800"/>
        <w:gridCol w:w="4750"/>
      </w:tblGrid>
      <w:tr w:rsidR="004B3C27" w:rsidRPr="004B3C27" w:rsidTr="000208E1">
        <w:trPr>
          <w:jc w:val="center"/>
        </w:trPr>
        <w:tc>
          <w:tcPr>
            <w:tcW w:w="757" w:type="dxa"/>
            <w:vAlign w:val="center"/>
          </w:tcPr>
          <w:p w:rsidR="004B3C27" w:rsidRPr="004B3C27" w:rsidRDefault="004B3C27" w:rsidP="004B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x-none" w:eastAsia="en-US"/>
              </w:rPr>
            </w:pPr>
            <w:r w:rsidRPr="004B3C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B3C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4B3C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02" w:type="dxa"/>
            <w:vAlign w:val="center"/>
          </w:tcPr>
          <w:p w:rsidR="004B3C27" w:rsidRPr="004B3C27" w:rsidRDefault="004B3C27" w:rsidP="004B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x-none" w:eastAsia="en-US"/>
              </w:rPr>
            </w:pPr>
            <w:r w:rsidRPr="004B3C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00" w:type="dxa"/>
            <w:vAlign w:val="center"/>
          </w:tcPr>
          <w:p w:rsidR="004B3C27" w:rsidRPr="004B3C27" w:rsidRDefault="004B3C27" w:rsidP="004B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0"/>
                <w:szCs w:val="20"/>
                <w:lang w:val="x-none" w:eastAsia="en-US"/>
              </w:rPr>
            </w:pPr>
            <w:r w:rsidRPr="004B3C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4750" w:type="dxa"/>
            <w:vAlign w:val="center"/>
          </w:tcPr>
          <w:p w:rsidR="004B3C27" w:rsidRPr="004B3C27" w:rsidRDefault="004B3C27" w:rsidP="004B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Theme="minorHAnsi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Theme="minorHAnsi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4B3C27" w:rsidRPr="004B3C27" w:rsidTr="000208E1">
        <w:trPr>
          <w:jc w:val="center"/>
        </w:trPr>
        <w:tc>
          <w:tcPr>
            <w:tcW w:w="757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702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hi-IN" w:bidi="hi-IN"/>
              </w:rPr>
              <w:t>Тема 1. Введение.</w:t>
            </w:r>
            <w:r w:rsidRPr="004B3C27">
              <w:rPr>
                <w:rFonts w:ascii="Cambria" w:hAnsi="Cambria" w:cs="Mangal"/>
                <w:b/>
                <w:bCs/>
                <w:kern w:val="32"/>
                <w:sz w:val="32"/>
                <w:szCs w:val="29"/>
                <w:lang w:eastAsia="hi-IN" w:bidi="hi-IN"/>
              </w:rPr>
              <w:t xml:space="preserve"> </w:t>
            </w:r>
            <w:r w:rsidRPr="004B3C27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hi-IN" w:bidi="hi-IN"/>
              </w:rPr>
              <w:t>Структура информатики.</w:t>
            </w:r>
          </w:p>
          <w:p w:rsidR="004B3C27" w:rsidRPr="004B3C27" w:rsidRDefault="005D413A" w:rsidP="004B3C27">
            <w:pPr>
              <w:spacing w:after="0" w:line="240" w:lineRule="auto"/>
              <w:ind w:left="3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Правила ТБ на уроках информатики</w:t>
            </w:r>
            <w:r w:rsidR="004B3C27" w:rsidRPr="004B3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0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750" w:type="dxa"/>
          </w:tcPr>
          <w:p w:rsidR="004B3C27" w:rsidRPr="004B3C27" w:rsidRDefault="004B3C27" w:rsidP="004B3C27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Аналитическая деятельность: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повторение правил поведения и ТБ;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определение целей и задач изучения предмета в 10 классе;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повторение основных понятий;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выделение составляющих предметной области информатики;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</w:t>
            </w:r>
            <w:proofErr w:type="spell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межпредметности</w:t>
            </w:r>
            <w:proofErr w:type="spell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информатики;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оценивание уровня развития и роли  </w:t>
            </w:r>
            <w:proofErr w:type="gram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</w:t>
            </w:r>
            <w:proofErr w:type="gram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городе и области</w:t>
            </w:r>
            <w:r w:rsidRPr="004B3C27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4B3C27" w:rsidRPr="004B3C27" w:rsidRDefault="004B3C27" w:rsidP="004B3C27">
            <w:pPr>
              <w:spacing w:after="0" w:line="240" w:lineRule="auto"/>
              <w:ind w:left="79" w:hanging="15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Практическая деятельность: 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составление вопросов по ТБ;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составление схемы составляющих предметной области информатики;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составление списка информационных порталов;</w:t>
            </w:r>
          </w:p>
        </w:tc>
      </w:tr>
      <w:tr w:rsidR="004B3C27" w:rsidRPr="004B3C27" w:rsidTr="000208E1">
        <w:trPr>
          <w:jc w:val="center"/>
        </w:trPr>
        <w:tc>
          <w:tcPr>
            <w:tcW w:w="757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702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hi-IN" w:bidi="hi-IN"/>
              </w:rPr>
              <w:t>Тема 2. Информация</w:t>
            </w:r>
          </w:p>
          <w:p w:rsidR="004B3C27" w:rsidRDefault="005D413A" w:rsidP="004B3C2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Понятие информации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представление информации,  языки, кодирование 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мерение информации, разные подходы, представление чисел в компьютере, представление текста, изображения и звука в компьютере.</w:t>
            </w:r>
          </w:p>
          <w:p w:rsidR="005D413A" w:rsidRPr="004B3C27" w:rsidRDefault="005D413A" w:rsidP="004B3C2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4750" w:type="dxa"/>
          </w:tcPr>
          <w:p w:rsidR="004B3C27" w:rsidRPr="004B3C27" w:rsidRDefault="004B3C27" w:rsidP="004B3C27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Аналитическая деятельность: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определять в конкретном процессе передачи 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формации источник, приемник, канал;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приводить примеры информационных носителей;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функции языка, как способа представления 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формации; что такое естественные и формальные языки;</w:t>
            </w:r>
          </w:p>
          <w:p w:rsidR="004B3C27" w:rsidRPr="004B3C27" w:rsidRDefault="00FC7766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оперировать  с </w:t>
            </w:r>
            <w:r w:rsidR="004B3C27"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единиц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ами </w:t>
            </w:r>
            <w:r w:rsidR="004B3C27"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измерения информ</w:t>
            </w:r>
            <w:r w:rsidR="004B3C27"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="004B3C27"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— бит (алфавитный подход); байт, килобайт, мегабайт, гигабайт.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определять, информативно или нет некоторое с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общение, если известны способности конкретного субъекта к его восприятию;</w:t>
            </w:r>
          </w:p>
          <w:p w:rsidR="004B3C27" w:rsidRPr="004B3C27" w:rsidRDefault="004B3C27" w:rsidP="004B3C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Практическая деятельность: 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кодировать и декодировать сообщения, используя простейшие коды;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кодировать текстовую информацию</w:t>
            </w:r>
            <w:proofErr w:type="gram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D4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приводить примеры информативных и неинформативных сообщений,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измерять информационный объем текста в ба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тах;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пересчитывать количество информации в разли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единицах (битах, байтах, Кб, Мб, Гб);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сохранять для индивидуального </w:t>
            </w:r>
            <w:proofErr w:type="gram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использования</w:t>
            </w:r>
            <w:proofErr w:type="gram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найденные в сети Интернет информационные объекты и ссылки на них; 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систематизировать (упорядочивать) файлы и па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ки.</w:t>
            </w:r>
          </w:p>
        </w:tc>
      </w:tr>
      <w:tr w:rsidR="004B3C27" w:rsidRPr="004B3C27" w:rsidTr="000208E1">
        <w:trPr>
          <w:trHeight w:val="1268"/>
          <w:jc w:val="center"/>
        </w:trPr>
        <w:tc>
          <w:tcPr>
            <w:tcW w:w="757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702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>Тема 3. Информационные процессы</w:t>
            </w:r>
          </w:p>
          <w:p w:rsidR="004B3C27" w:rsidRPr="004B3C27" w:rsidRDefault="004B3C27" w:rsidP="005D413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Сбор, обмен, хранение и обработка и</w:t>
            </w:r>
            <w:r w:rsidRPr="004B3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4B3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формации.</w:t>
            </w:r>
          </w:p>
        </w:tc>
        <w:tc>
          <w:tcPr>
            <w:tcW w:w="800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750" w:type="dxa"/>
          </w:tcPr>
          <w:p w:rsidR="004B3C27" w:rsidRPr="004B3C27" w:rsidRDefault="004B3C27" w:rsidP="004B3C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Аналитическая деятельность: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анализировать процессы с точки зрения организ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процедур ввода, хранения, обработки, вывода и передачи информации;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приводить примеры передачи, хранения и обр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ботки информации в деятельности человека, в живой природе, обществе, технике;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определять в конкретном процессе передачи 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формации источник, приемник, канал;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определять в процессе передачи информации 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точник, приемник, канал.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приводить примеры информативных и неинфо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мативных сообщений;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планировать последовательность событий на з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данную тему;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подбирать иллюстративный материал, соотве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ствующий замыслу создаваемого мультимедийн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объекта;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подбирать иллюстративный материал о городе, области.</w:t>
            </w:r>
          </w:p>
          <w:p w:rsidR="004B3C27" w:rsidRPr="004B3C27" w:rsidRDefault="004B3C27" w:rsidP="004B3C2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4B3C2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Практическая деятельность: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выбирать и запускать нужную программу;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работать с основными элементами пользовател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ского интерфейса: использовать меню, обращат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ся за справкой, работать с окнами (изменять ра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меры и перемещать окна, реагировать на диалог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вые окна);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вводить информацию в компьютер с помощью клавиатуры (приёмы квалифицированного клав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атурного письма), мыши и других технических средств;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сохранять для индивидуального </w:t>
            </w:r>
            <w:proofErr w:type="gram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использования</w:t>
            </w:r>
            <w:proofErr w:type="gram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найденные в сети Интернет информационные объекты и ссылки на них; 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систематизировать (упорядочивать) файлы и па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ки.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соблюдать требования к организации компьюте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 рабочего места, требования безопасности и гигиены при работе со средствами ИКТ.</w:t>
            </w:r>
          </w:p>
        </w:tc>
      </w:tr>
      <w:tr w:rsidR="004B3C27" w:rsidRPr="004B3C27" w:rsidTr="000208E1">
        <w:trPr>
          <w:trHeight w:val="3380"/>
          <w:jc w:val="center"/>
        </w:trPr>
        <w:tc>
          <w:tcPr>
            <w:tcW w:w="757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3702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  <w:lang w:eastAsia="hi-IN" w:bidi="hi-IN"/>
              </w:rPr>
              <w:t>Тема 4. Программирование</w:t>
            </w:r>
          </w:p>
          <w:p w:rsidR="004B3C27" w:rsidRPr="004B3C27" w:rsidRDefault="005D413A" w:rsidP="004B3C2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Закрепление навыков  в алгоритмизации</w:t>
            </w:r>
            <w:r w:rsidR="006C492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углубление знания языка программ</w:t>
            </w:r>
            <w:r w:rsidR="006C492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="006C492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800" w:type="dxa"/>
          </w:tcPr>
          <w:p w:rsidR="004B3C27" w:rsidRPr="004B3C27" w:rsidRDefault="004B3C27" w:rsidP="004B3C2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4750" w:type="dxa"/>
          </w:tcPr>
          <w:p w:rsidR="004B3C27" w:rsidRPr="004B3C27" w:rsidRDefault="004B3C27" w:rsidP="004B3C27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Аналитическая деятельность: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определять этапы решения задачи на компьютере; 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определять понятия исполнитель алгоритмов, с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стема команд исполнителя;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возможности компьютера как исполн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 алгоритмов;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систему команд компьютера;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классифицировать структуры алгоритмов;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основные принципы структурного пр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граммирования;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анализировать типы данных, логический тип да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ных, логические величины, логические операции;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правила записи и вычисления логич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ских выражений;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различать операторы: условный оператор </w:t>
            </w:r>
            <w:proofErr w:type="spell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if</w:t>
            </w:r>
            <w:proofErr w:type="spell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оп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ратор выбора </w:t>
            </w:r>
            <w:proofErr w:type="spell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select</w:t>
            </w:r>
            <w:proofErr w:type="spell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case</w:t>
            </w:r>
            <w:proofErr w:type="spell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различия между циклом с предусловием и циклом с постусловием; различия между ци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 с заданным числом повторений и итерацио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ным циклом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различать операторы: операторы цикла </w:t>
            </w:r>
            <w:proofErr w:type="spell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while</w:t>
            </w:r>
            <w:proofErr w:type="spell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repeat</w:t>
            </w:r>
            <w:proofErr w:type="spell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until</w:t>
            </w:r>
            <w:proofErr w:type="spellEnd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оператор цикла с параметром </w:t>
            </w:r>
            <w:proofErr w:type="spellStart"/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for</w:t>
            </w:r>
            <w:proofErr w:type="spellEnd"/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порядок выполнения вложенных ци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понятия вспомогательного алгоритма и подпр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граммы, правила описания и использования по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программ-функций, правила описания и испол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зования подпрограмм-процедур;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знать правила описания массивов на Паскале,  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правила организации ввода и вывода значений  массива, правила программной обработки масс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вов;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правила описания символьных величин и символьных строк, основные функции и проц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дуры  Паскаля для работы с символьной инфо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мацией.</w:t>
            </w:r>
          </w:p>
          <w:p w:rsidR="004B3C27" w:rsidRPr="004B3C27" w:rsidRDefault="004B3C27" w:rsidP="004B3C27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4B3C27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Практическая деятельность: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описывать алгоритмы на языке блок-схем и на учебном алгоритмическом языке;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 программы линейных вычислительных алгоритмов на Паскале;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разрабатывать и отлаживать типовые программы, обрабатывающие числовые данные;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разрабатывать и отлаживать простейшие пр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граммы, реализующие основные алгоритмические конструкции;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разрабатывать и отлаживать типовые программы, реализующие основные методы и алгоритмы о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работки массивов: заполнение массива, поиск и подсчет элементов, нахождение максимального и минимального значений, сортировки массива и др.;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программировать циклы, выделять подзадачи и описывать вспомогательные алгоритмы;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описывать функции и процедуры на Паскале, з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писывать в программах обращения к функциям и процедурам;</w:t>
            </w:r>
          </w:p>
          <w:p w:rsidR="004B3C27" w:rsidRPr="004B3C27" w:rsidRDefault="004B3C27" w:rsidP="004B3C2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тестировать и отлаживать программы на языке Паскаль.</w:t>
            </w:r>
          </w:p>
        </w:tc>
      </w:tr>
    </w:tbl>
    <w:p w:rsidR="00745E3B" w:rsidRDefault="00745E3B"/>
    <w:p w:rsidR="005672DD" w:rsidRPr="002648B9" w:rsidRDefault="002648B9">
      <w:pPr>
        <w:rPr>
          <w:rFonts w:ascii="Times New Roman" w:hAnsi="Times New Roman" w:cs="Times New Roman"/>
          <w:b/>
          <w:sz w:val="28"/>
          <w:szCs w:val="28"/>
        </w:rPr>
      </w:pPr>
      <w:r w:rsidRPr="002648B9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7130"/>
      </w:tblGrid>
      <w:tr w:rsidR="0085578C" w:rsidRPr="00745E3B" w:rsidTr="000208E1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85578C" w:rsidRPr="00745E3B" w:rsidRDefault="0085578C" w:rsidP="0002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578C" w:rsidRPr="00745E3B" w:rsidRDefault="0085578C" w:rsidP="00020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85578C" w:rsidRPr="00745E3B" w:rsidTr="000208E1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08E1" w:rsidRDefault="0085578C" w:rsidP="00020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51D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 1. </w:t>
            </w:r>
            <w:r w:rsidR="000208E1" w:rsidRPr="000208E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</w:t>
            </w:r>
            <w:r w:rsidR="0002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8E1" w:rsidRPr="000208E1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  <w:r w:rsidR="000208E1" w:rsidRPr="000208E1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85578C" w:rsidRPr="00745E3B" w:rsidRDefault="000208E1" w:rsidP="003E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5578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(1</w:t>
            </w:r>
            <w:r w:rsidR="003E2E6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85578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78C" w:rsidRPr="00745E3B" w:rsidRDefault="0085578C" w:rsidP="0002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30460" w:rsidRDefault="00B30460" w:rsidP="00B3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различать содержание основных понятий  </w:t>
            </w:r>
            <w:proofErr w:type="spellStart"/>
            <w:r>
              <w:rPr>
                <w:sz w:val="23"/>
                <w:szCs w:val="23"/>
              </w:rPr>
              <w:t>системологии</w:t>
            </w:r>
            <w:proofErr w:type="spellEnd"/>
            <w:r>
              <w:rPr>
                <w:sz w:val="23"/>
                <w:szCs w:val="23"/>
              </w:rPr>
              <w:t xml:space="preserve">: система, структура, системный эффект, подсистема; </w:t>
            </w:r>
          </w:p>
          <w:p w:rsidR="00B30460" w:rsidRDefault="00B30460" w:rsidP="00B3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основные свойства систем; </w:t>
            </w:r>
          </w:p>
          <w:p w:rsidR="00B30460" w:rsidRDefault="00B30460" w:rsidP="00B3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683FCD">
              <w:rPr>
                <w:sz w:val="23"/>
                <w:szCs w:val="23"/>
              </w:rPr>
              <w:t xml:space="preserve">раскрывать понятие </w:t>
            </w:r>
            <w:r>
              <w:rPr>
                <w:sz w:val="23"/>
                <w:szCs w:val="23"/>
              </w:rPr>
              <w:t xml:space="preserve"> «системный подход» в науке и практике </w:t>
            </w:r>
          </w:p>
          <w:p w:rsidR="00B30460" w:rsidRDefault="00B30460" w:rsidP="00B3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683FCD">
              <w:rPr>
                <w:sz w:val="23"/>
                <w:szCs w:val="23"/>
              </w:rPr>
              <w:t xml:space="preserve">определять </w:t>
            </w:r>
            <w:r>
              <w:rPr>
                <w:sz w:val="23"/>
                <w:szCs w:val="23"/>
              </w:rPr>
              <w:t>модели систем: модель черного ящика, состава, стру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турная модель </w:t>
            </w:r>
          </w:p>
          <w:p w:rsidR="00B30460" w:rsidRDefault="00B30460" w:rsidP="00B3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использова</w:t>
            </w:r>
            <w:r w:rsidR="00683FCD">
              <w:rPr>
                <w:sz w:val="23"/>
                <w:szCs w:val="23"/>
              </w:rPr>
              <w:t>ть</w:t>
            </w:r>
            <w:r>
              <w:rPr>
                <w:sz w:val="23"/>
                <w:szCs w:val="23"/>
              </w:rPr>
              <w:t xml:space="preserve"> граф</w:t>
            </w:r>
            <w:r w:rsidR="00683FCD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 для описания структур систем </w:t>
            </w:r>
          </w:p>
          <w:p w:rsidR="00B30460" w:rsidRDefault="00B30460" w:rsidP="00B3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приводить примеры систем (в быту, в природе, в науке и пр.) </w:t>
            </w:r>
          </w:p>
          <w:p w:rsidR="00B30460" w:rsidRDefault="00B30460" w:rsidP="00B3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анализировать состав и структуру систем </w:t>
            </w:r>
          </w:p>
          <w:p w:rsidR="00B30460" w:rsidRDefault="00B30460" w:rsidP="00B304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различать связи материальные и информационные. </w:t>
            </w:r>
          </w:p>
          <w:p w:rsidR="00683FCD" w:rsidRDefault="00683FCD" w:rsidP="00683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оперировать понятием «база данных (БД)» </w:t>
            </w:r>
          </w:p>
          <w:p w:rsidR="00683FCD" w:rsidRDefault="00683FCD" w:rsidP="00683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A069A">
              <w:rPr>
                <w:sz w:val="23"/>
                <w:szCs w:val="23"/>
              </w:rPr>
              <w:t xml:space="preserve">оперировать </w:t>
            </w:r>
            <w:r>
              <w:rPr>
                <w:sz w:val="23"/>
                <w:szCs w:val="23"/>
              </w:rPr>
              <w:t xml:space="preserve"> поняти</w:t>
            </w:r>
            <w:r w:rsidR="00DA069A">
              <w:rPr>
                <w:sz w:val="23"/>
                <w:szCs w:val="23"/>
              </w:rPr>
              <w:t xml:space="preserve">ями </w:t>
            </w:r>
            <w:r>
              <w:rPr>
                <w:sz w:val="23"/>
                <w:szCs w:val="23"/>
              </w:rPr>
              <w:t xml:space="preserve"> реляционных БД: запись, поле, тип поля, главный ключ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DA069A">
              <w:rPr>
                <w:sz w:val="23"/>
                <w:szCs w:val="23"/>
              </w:rPr>
              <w:t>;</w:t>
            </w:r>
            <w:proofErr w:type="gramEnd"/>
          </w:p>
          <w:p w:rsidR="00683FCD" w:rsidRDefault="00683FCD" w:rsidP="00683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A069A">
              <w:rPr>
                <w:sz w:val="23"/>
                <w:szCs w:val="23"/>
              </w:rPr>
              <w:t xml:space="preserve">узнает </w:t>
            </w:r>
            <w:r>
              <w:rPr>
                <w:sz w:val="23"/>
                <w:szCs w:val="23"/>
              </w:rPr>
              <w:t xml:space="preserve">определение и назначение СУБД </w:t>
            </w:r>
          </w:p>
          <w:p w:rsidR="00683FCD" w:rsidRDefault="00683FCD" w:rsidP="00683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основ</w:t>
            </w:r>
            <w:r w:rsidR="00E32EA5">
              <w:rPr>
                <w:sz w:val="23"/>
                <w:szCs w:val="23"/>
              </w:rPr>
              <w:t xml:space="preserve">ам </w:t>
            </w:r>
            <w:r>
              <w:rPr>
                <w:sz w:val="23"/>
                <w:szCs w:val="23"/>
              </w:rPr>
              <w:t xml:space="preserve"> организации многотабличной БД </w:t>
            </w:r>
          </w:p>
          <w:p w:rsidR="00683FCD" w:rsidRDefault="00683FCD" w:rsidP="00683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E32EA5">
              <w:rPr>
                <w:sz w:val="23"/>
                <w:szCs w:val="23"/>
              </w:rPr>
              <w:t>представлять</w:t>
            </w:r>
            <w:r>
              <w:rPr>
                <w:sz w:val="23"/>
                <w:szCs w:val="23"/>
              </w:rPr>
              <w:t xml:space="preserve"> схем</w:t>
            </w:r>
            <w:r w:rsidR="00E32EA5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 БД </w:t>
            </w:r>
          </w:p>
          <w:p w:rsidR="00683FCD" w:rsidRDefault="00683FCD" w:rsidP="00683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E32EA5">
              <w:rPr>
                <w:sz w:val="23"/>
                <w:szCs w:val="23"/>
              </w:rPr>
              <w:t>оперировать понятием</w:t>
            </w:r>
            <w:r>
              <w:rPr>
                <w:sz w:val="23"/>
                <w:szCs w:val="23"/>
              </w:rPr>
              <w:t xml:space="preserve"> целостность данных </w:t>
            </w:r>
          </w:p>
          <w:p w:rsidR="00683FCD" w:rsidRDefault="00683FCD" w:rsidP="00683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E32EA5">
              <w:rPr>
                <w:sz w:val="23"/>
                <w:szCs w:val="23"/>
              </w:rPr>
              <w:t xml:space="preserve">определять </w:t>
            </w:r>
            <w:r w:rsidR="00804C43">
              <w:rPr>
                <w:sz w:val="23"/>
                <w:szCs w:val="23"/>
              </w:rPr>
              <w:t>э</w:t>
            </w:r>
            <w:r>
              <w:rPr>
                <w:sz w:val="23"/>
                <w:szCs w:val="23"/>
              </w:rPr>
              <w:t>тапы создания многотабличной БД с помощью реляц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онной СУБД </w:t>
            </w:r>
          </w:p>
          <w:p w:rsidR="00683FCD" w:rsidRDefault="00683FCD" w:rsidP="00683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E32EA5">
              <w:rPr>
                <w:sz w:val="23"/>
                <w:szCs w:val="23"/>
              </w:rPr>
              <w:t xml:space="preserve">описывать </w:t>
            </w:r>
            <w:r>
              <w:rPr>
                <w:sz w:val="23"/>
                <w:szCs w:val="23"/>
              </w:rPr>
              <w:t xml:space="preserve">структуру команды запроса на выборку данных из БД </w:t>
            </w:r>
          </w:p>
          <w:p w:rsidR="00804C43" w:rsidRDefault="00804C43" w:rsidP="00804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-создавать многотабличную БД средствами конкретной СУБД </w:t>
            </w:r>
          </w:p>
          <w:p w:rsidR="00683FCD" w:rsidRDefault="00683FCD" w:rsidP="00683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E32EA5">
              <w:rPr>
                <w:sz w:val="23"/>
                <w:szCs w:val="23"/>
              </w:rPr>
              <w:t xml:space="preserve">составлять </w:t>
            </w:r>
            <w:r>
              <w:rPr>
                <w:sz w:val="23"/>
                <w:szCs w:val="23"/>
              </w:rPr>
              <w:t xml:space="preserve">запрос на выборку в многотабличной БД </w:t>
            </w:r>
          </w:p>
          <w:p w:rsidR="00804C43" w:rsidRDefault="00804C43" w:rsidP="00804C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реализовывать простые запросы на выборку данных в конструкторе запросов </w:t>
            </w:r>
          </w:p>
          <w:p w:rsidR="0085578C" w:rsidRPr="00745E3B" w:rsidRDefault="0085578C" w:rsidP="0002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 получит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2DA3" w:rsidRDefault="00C52DA3" w:rsidP="00C52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использовать основные логические операции, используемые в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просах </w:t>
            </w:r>
          </w:p>
          <w:p w:rsidR="00C52DA3" w:rsidRDefault="00C52DA3" w:rsidP="00C52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применять правила представления условия выборки на языке запр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сов и в конструкторе запросов</w:t>
            </w:r>
          </w:p>
          <w:p w:rsidR="00804C43" w:rsidRDefault="0085578C" w:rsidP="00804C43">
            <w:pPr>
              <w:pStyle w:val="Default"/>
              <w:rPr>
                <w:sz w:val="23"/>
                <w:szCs w:val="23"/>
              </w:rPr>
            </w:pPr>
            <w:r w:rsidRPr="00745E3B">
              <w:t>.</w:t>
            </w:r>
            <w:r w:rsidR="00804C43">
              <w:rPr>
                <w:sz w:val="23"/>
                <w:szCs w:val="23"/>
              </w:rPr>
              <w:t xml:space="preserve"> - реализовывать запросы со сложными условиями выборки</w:t>
            </w:r>
          </w:p>
          <w:p w:rsidR="0085578C" w:rsidRPr="00745E3B" w:rsidRDefault="0085578C" w:rsidP="0002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8C" w:rsidRPr="00745E3B" w:rsidTr="000208E1">
        <w:trPr>
          <w:trHeight w:val="62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78C" w:rsidRPr="00745E3B" w:rsidRDefault="0085578C" w:rsidP="003E2E6E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D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="000208E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Интернет</w:t>
            </w:r>
            <w:r w:rsidRPr="00FB51D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3E2E6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10 </w:t>
            </w:r>
            <w:r w:rsidRPr="00FB51D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78C" w:rsidRPr="00745E3B" w:rsidRDefault="0085578C" w:rsidP="000208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780E97" w:rsidRDefault="00780E97" w:rsidP="00780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описывать назначение коммуникационных служб Интернета </w:t>
            </w:r>
          </w:p>
          <w:p w:rsidR="00780E97" w:rsidRDefault="00780E97" w:rsidP="00780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описывать назначение информационных служб Интернета </w:t>
            </w:r>
          </w:p>
          <w:p w:rsidR="00780E97" w:rsidRDefault="00780E97" w:rsidP="00780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узнает, что такое прикладные протоколы </w:t>
            </w:r>
          </w:p>
          <w:p w:rsidR="00780E97" w:rsidRDefault="00780E97" w:rsidP="00780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различать основные понятия WWW: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-страница,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-сервер,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-сайт,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-браузер, HTTP-протокол, URL-адрес </w:t>
            </w:r>
          </w:p>
          <w:p w:rsidR="00780E97" w:rsidRDefault="00780E97" w:rsidP="00780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узнает, что такое поисковый каталог: организация, назначение </w:t>
            </w:r>
          </w:p>
          <w:p w:rsidR="00780E97" w:rsidRDefault="00780E97" w:rsidP="00780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узнает, что такое поисковый указатель: организация, назначение </w:t>
            </w:r>
          </w:p>
          <w:p w:rsidR="00780E97" w:rsidRDefault="00780E97" w:rsidP="00780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работать с электронной почтой </w:t>
            </w:r>
          </w:p>
          <w:p w:rsidR="00780E97" w:rsidRDefault="00780E97" w:rsidP="00780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 извлекать данные из файловых архивов </w:t>
            </w:r>
          </w:p>
          <w:p w:rsidR="00780E97" w:rsidRPr="00780E97" w:rsidRDefault="00134E65" w:rsidP="0078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780E97" w:rsidRPr="00780E97">
              <w:rPr>
                <w:rFonts w:ascii="Times New Roman" w:hAnsi="Times New Roman" w:cs="Times New Roman"/>
                <w:sz w:val="23"/>
                <w:szCs w:val="23"/>
              </w:rPr>
              <w:t xml:space="preserve">применять простейшие  средства для создания </w:t>
            </w:r>
            <w:proofErr w:type="spellStart"/>
            <w:r w:rsidR="00780E97" w:rsidRPr="00780E97">
              <w:rPr>
                <w:rFonts w:ascii="Times New Roman" w:hAnsi="Times New Roman" w:cs="Times New Roman"/>
                <w:sz w:val="23"/>
                <w:szCs w:val="23"/>
              </w:rPr>
              <w:t>web</w:t>
            </w:r>
            <w:proofErr w:type="spellEnd"/>
            <w:r w:rsidR="00780E97" w:rsidRPr="00780E97">
              <w:rPr>
                <w:rFonts w:ascii="Times New Roman" w:hAnsi="Times New Roman" w:cs="Times New Roman"/>
                <w:sz w:val="23"/>
                <w:szCs w:val="23"/>
              </w:rPr>
              <w:t>-страниц</w:t>
            </w:r>
          </w:p>
          <w:p w:rsidR="00780E97" w:rsidRPr="00780E97" w:rsidRDefault="00134E65" w:rsidP="00780E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выполнять </w:t>
            </w:r>
            <w:r w:rsidR="00780E97" w:rsidRPr="00780E97">
              <w:rPr>
                <w:rFonts w:ascii="Times New Roman" w:hAnsi="Times New Roman" w:cs="Times New Roman"/>
                <w:sz w:val="23"/>
                <w:szCs w:val="23"/>
              </w:rPr>
              <w:t xml:space="preserve"> проектирование </w:t>
            </w:r>
            <w:proofErr w:type="spellStart"/>
            <w:r w:rsidR="00780E97" w:rsidRPr="00780E97">
              <w:rPr>
                <w:rFonts w:ascii="Times New Roman" w:hAnsi="Times New Roman" w:cs="Times New Roman"/>
                <w:sz w:val="23"/>
                <w:szCs w:val="23"/>
              </w:rPr>
              <w:t>web</w:t>
            </w:r>
            <w:proofErr w:type="spellEnd"/>
            <w:r w:rsidR="00780E97" w:rsidRPr="00780E97">
              <w:rPr>
                <w:rFonts w:ascii="Times New Roman" w:hAnsi="Times New Roman" w:cs="Times New Roman"/>
                <w:sz w:val="23"/>
                <w:szCs w:val="23"/>
              </w:rPr>
              <w:t>-сайта</w:t>
            </w:r>
          </w:p>
          <w:p w:rsidR="00780E97" w:rsidRPr="00780E97" w:rsidRDefault="00780E97" w:rsidP="00780E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0E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4E65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опубликовывать </w:t>
            </w:r>
            <w:r w:rsidRPr="00780E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80E97">
              <w:rPr>
                <w:rFonts w:ascii="Times New Roman" w:hAnsi="Times New Roman" w:cs="Times New Roman"/>
                <w:sz w:val="23"/>
                <w:szCs w:val="23"/>
              </w:rPr>
              <w:t>web</w:t>
            </w:r>
            <w:proofErr w:type="spellEnd"/>
            <w:r w:rsidRPr="00780E97">
              <w:rPr>
                <w:rFonts w:ascii="Times New Roman" w:hAnsi="Times New Roman" w:cs="Times New Roman"/>
                <w:sz w:val="23"/>
                <w:szCs w:val="23"/>
              </w:rPr>
              <w:t>-сайт</w:t>
            </w:r>
          </w:p>
          <w:p w:rsidR="0085578C" w:rsidRPr="00134E65" w:rsidRDefault="00780E97" w:rsidP="00780E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E97">
              <w:rPr>
                <w:rFonts w:ascii="Times New Roman" w:hAnsi="Times New Roman" w:cs="Times New Roman"/>
                <w:sz w:val="23"/>
                <w:szCs w:val="23"/>
              </w:rPr>
              <w:t>созда</w:t>
            </w:r>
            <w:r w:rsidR="00134E65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  <w:r w:rsidRPr="00780E97">
              <w:rPr>
                <w:rFonts w:ascii="Times New Roman" w:hAnsi="Times New Roman" w:cs="Times New Roman"/>
                <w:sz w:val="23"/>
                <w:szCs w:val="23"/>
              </w:rPr>
              <w:t xml:space="preserve">ть </w:t>
            </w:r>
            <w:proofErr w:type="gramStart"/>
            <w:r w:rsidRPr="00780E97">
              <w:rPr>
                <w:rFonts w:ascii="Times New Roman" w:hAnsi="Times New Roman" w:cs="Times New Roman"/>
                <w:sz w:val="23"/>
                <w:szCs w:val="23"/>
              </w:rPr>
              <w:t>несложный</w:t>
            </w:r>
            <w:proofErr w:type="gramEnd"/>
            <w:r w:rsidRPr="00780E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80E97">
              <w:rPr>
                <w:rFonts w:ascii="Times New Roman" w:hAnsi="Times New Roman" w:cs="Times New Roman"/>
                <w:sz w:val="23"/>
                <w:szCs w:val="23"/>
              </w:rPr>
              <w:t>web</w:t>
            </w:r>
            <w:proofErr w:type="spellEnd"/>
            <w:r w:rsidRPr="00780E97">
              <w:rPr>
                <w:rFonts w:ascii="Times New Roman" w:hAnsi="Times New Roman" w:cs="Times New Roman"/>
                <w:sz w:val="23"/>
                <w:szCs w:val="23"/>
              </w:rPr>
              <w:t>-сайт с помощью редактора сайтов</w:t>
            </w:r>
          </w:p>
          <w:p w:rsidR="00134E65" w:rsidRDefault="00134E65" w:rsidP="0013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E65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134E65" w:rsidRPr="00134E65" w:rsidRDefault="00134E65" w:rsidP="00134E6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E97">
              <w:rPr>
                <w:rFonts w:ascii="Times New Roman" w:hAnsi="Times New Roman" w:cs="Times New Roman"/>
                <w:sz w:val="23"/>
                <w:szCs w:val="23"/>
              </w:rPr>
              <w:t>созда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  <w:r w:rsidRPr="00780E97">
              <w:rPr>
                <w:rFonts w:ascii="Times New Roman" w:hAnsi="Times New Roman" w:cs="Times New Roman"/>
                <w:sz w:val="23"/>
                <w:szCs w:val="23"/>
              </w:rPr>
              <w:t xml:space="preserve">ть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сложный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0E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80E97">
              <w:rPr>
                <w:rFonts w:ascii="Times New Roman" w:hAnsi="Times New Roman" w:cs="Times New Roman"/>
                <w:sz w:val="23"/>
                <w:szCs w:val="23"/>
              </w:rPr>
              <w:t>web</w:t>
            </w:r>
            <w:proofErr w:type="spellEnd"/>
            <w:r w:rsidRPr="00780E97">
              <w:rPr>
                <w:rFonts w:ascii="Times New Roman" w:hAnsi="Times New Roman" w:cs="Times New Roman"/>
                <w:sz w:val="23"/>
                <w:szCs w:val="23"/>
              </w:rPr>
              <w:t>-сайт с помощью редактора сайтов</w:t>
            </w:r>
          </w:p>
          <w:p w:rsidR="00134E65" w:rsidRPr="00134E65" w:rsidRDefault="00134E65" w:rsidP="0013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8C" w:rsidRPr="00745E3B" w:rsidTr="000208E1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08E1" w:rsidRDefault="0085578C" w:rsidP="000208E1">
            <w:pPr>
              <w:spacing w:before="120" w:after="0" w:line="240" w:lineRule="auto"/>
              <w:ind w:firstLine="567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1D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 3. </w:t>
            </w:r>
            <w:r w:rsidR="000208E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Информ</w:t>
            </w:r>
            <w:r w:rsidR="000208E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="000208E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ционное моделиров</w:t>
            </w:r>
            <w:r w:rsidR="00814D8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="000208E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ние</w:t>
            </w:r>
          </w:p>
          <w:p w:rsidR="0085578C" w:rsidRPr="00FB51DA" w:rsidRDefault="0085578C" w:rsidP="000208E1">
            <w:pPr>
              <w:spacing w:before="120" w:after="0" w:line="240" w:lineRule="auto"/>
              <w:ind w:firstLine="567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1D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(1</w:t>
            </w:r>
            <w:r w:rsidR="00F9306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FB51D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ч).</w:t>
            </w:r>
          </w:p>
          <w:p w:rsidR="0085578C" w:rsidRPr="00745E3B" w:rsidRDefault="0085578C" w:rsidP="0002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78C" w:rsidRDefault="0085578C" w:rsidP="00020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классифицировать  модели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оперировать понятием информационной модели </w:t>
            </w:r>
          </w:p>
          <w:p w:rsidR="00134E65" w:rsidRPr="00134E65" w:rsidRDefault="00134E65" w:rsidP="00134E6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4E65">
              <w:rPr>
                <w:rFonts w:ascii="Times New Roman" w:hAnsi="Times New Roman" w:cs="Times New Roman"/>
                <w:sz w:val="23"/>
                <w:szCs w:val="23"/>
              </w:rPr>
              <w:t>- описывать этапы построения компьютерной информационной м</w:t>
            </w:r>
            <w:r w:rsidRPr="00134E6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34E65">
              <w:rPr>
                <w:rFonts w:ascii="Times New Roman" w:hAnsi="Times New Roman" w:cs="Times New Roman"/>
                <w:sz w:val="23"/>
                <w:szCs w:val="23"/>
              </w:rPr>
              <w:t>дели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раскрывать понятия: величина, имя величины, тип величины,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чение величины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описывать  математическая модель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классифицировать формы представления зависимостей между вел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чинами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 помощью электронных таблиц получать табличную и графич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скую форму зависимостей между величинами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раскрывать  понятие  регрессионной модели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описывать,  как происходит прогнозирование по регрессионной 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дели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используя табличный процессор</w:t>
            </w:r>
            <w:r w:rsidR="0059084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строить регрессионные модели заданных типов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осуществлять прогнозирование (восстановление значения и экстр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поляцию) по регрессионной модели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раскрывать  понятие  корреляционной зависимости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20E22">
              <w:rPr>
                <w:sz w:val="23"/>
                <w:szCs w:val="23"/>
              </w:rPr>
              <w:t xml:space="preserve">использовать </w:t>
            </w:r>
            <w:r>
              <w:rPr>
                <w:sz w:val="23"/>
                <w:szCs w:val="23"/>
              </w:rPr>
              <w:t xml:space="preserve">  коэффициент корреляции </w:t>
            </w:r>
            <w:r w:rsidR="00D20E22">
              <w:rPr>
                <w:sz w:val="23"/>
                <w:szCs w:val="23"/>
              </w:rPr>
              <w:t xml:space="preserve"> для оценки зависимости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20E22">
              <w:rPr>
                <w:sz w:val="23"/>
                <w:szCs w:val="23"/>
              </w:rPr>
              <w:t xml:space="preserve">использовать </w:t>
            </w:r>
            <w:r>
              <w:rPr>
                <w:sz w:val="23"/>
                <w:szCs w:val="23"/>
              </w:rPr>
              <w:t xml:space="preserve"> возможности  табличного процессора для выполнения корреляционного анализа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90849">
              <w:rPr>
                <w:sz w:val="23"/>
                <w:szCs w:val="23"/>
              </w:rPr>
              <w:t xml:space="preserve">узнает о назначении </w:t>
            </w:r>
            <w:r>
              <w:rPr>
                <w:sz w:val="23"/>
                <w:szCs w:val="23"/>
              </w:rPr>
              <w:t xml:space="preserve"> оптимально</w:t>
            </w:r>
            <w:r w:rsidR="00590849">
              <w:rPr>
                <w:sz w:val="23"/>
                <w:szCs w:val="23"/>
              </w:rPr>
              <w:t>го</w:t>
            </w:r>
            <w:r>
              <w:rPr>
                <w:sz w:val="23"/>
                <w:szCs w:val="23"/>
              </w:rPr>
              <w:t xml:space="preserve"> планировани</w:t>
            </w:r>
            <w:r w:rsidR="00590849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 </w:t>
            </w:r>
          </w:p>
          <w:p w:rsidR="00134E65" w:rsidRDefault="00134E65" w:rsidP="00134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90849">
              <w:rPr>
                <w:sz w:val="23"/>
                <w:szCs w:val="23"/>
              </w:rPr>
              <w:t xml:space="preserve">использовать </w:t>
            </w:r>
            <w:r>
              <w:rPr>
                <w:sz w:val="23"/>
                <w:szCs w:val="23"/>
              </w:rPr>
              <w:t xml:space="preserve"> возможности  табличного процессора для решения задачи линейного программирования </w:t>
            </w:r>
          </w:p>
          <w:p w:rsidR="00134E65" w:rsidRPr="00590849" w:rsidRDefault="00134E65" w:rsidP="00134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590849">
              <w:rPr>
                <w:rFonts w:ascii="Times New Roman" w:hAnsi="Times New Roman" w:cs="Times New Roman"/>
                <w:sz w:val="23"/>
                <w:szCs w:val="23"/>
              </w:rPr>
              <w:t>решать задачу оптимального планирования (линейного программ</w:t>
            </w:r>
            <w:r w:rsidRPr="0059084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0849">
              <w:rPr>
                <w:rFonts w:ascii="Times New Roman" w:hAnsi="Times New Roman" w:cs="Times New Roman"/>
                <w:sz w:val="23"/>
                <w:szCs w:val="23"/>
              </w:rPr>
              <w:t>рования) с небольшим количеством плановых показателей с пом</w:t>
            </w:r>
            <w:r w:rsidRPr="0059084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0849">
              <w:rPr>
                <w:rFonts w:ascii="Times New Roman" w:hAnsi="Times New Roman" w:cs="Times New Roman"/>
                <w:sz w:val="23"/>
                <w:szCs w:val="23"/>
              </w:rPr>
              <w:t xml:space="preserve">щью табличного процессора (Поиск решения в MS </w:t>
            </w:r>
            <w:proofErr w:type="spellStart"/>
            <w:r w:rsidRPr="00590849">
              <w:rPr>
                <w:rFonts w:ascii="Times New Roman" w:hAnsi="Times New Roman" w:cs="Times New Roman"/>
                <w:sz w:val="23"/>
                <w:szCs w:val="23"/>
              </w:rPr>
              <w:t>Excel</w:t>
            </w:r>
            <w:proofErr w:type="spellEnd"/>
            <w:r w:rsidRPr="005908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85578C" w:rsidRPr="00745E3B" w:rsidRDefault="0085578C" w:rsidP="000208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90849" w:rsidRDefault="00590849" w:rsidP="005908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для </w:t>
            </w:r>
            <w:proofErr w:type="gramStart"/>
            <w:r>
              <w:rPr>
                <w:sz w:val="23"/>
                <w:szCs w:val="23"/>
              </w:rPr>
              <w:t>решения</w:t>
            </w:r>
            <w:proofErr w:type="gramEnd"/>
            <w:r>
              <w:rPr>
                <w:sz w:val="23"/>
                <w:szCs w:val="23"/>
              </w:rPr>
              <w:t xml:space="preserve"> каких практических задач используется статистика; </w:t>
            </w:r>
          </w:p>
          <w:p w:rsidR="00590849" w:rsidRDefault="00590849" w:rsidP="005908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составлять   задачу линейного программирования для нахождения оптимального плана </w:t>
            </w:r>
          </w:p>
          <w:p w:rsidR="0085578C" w:rsidRPr="00745E3B" w:rsidRDefault="0085578C" w:rsidP="000208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D88" w:rsidRPr="00745E3B" w:rsidTr="000208E1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4D88" w:rsidRPr="00FB51DA" w:rsidRDefault="00814D88" w:rsidP="00F9306D">
            <w:pPr>
              <w:spacing w:before="120" w:after="0" w:line="240" w:lineRule="auto"/>
              <w:ind w:firstLine="567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Раздел 4. Социальная информатика</w:t>
            </w:r>
            <w:r w:rsidR="003E2E6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F9306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E2E6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6E0F" w:rsidRDefault="00876E0F" w:rsidP="00876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876E0F" w:rsidRDefault="00876E0F" w:rsidP="00876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оперировать понятием информационные ресурсы общества </w:t>
            </w:r>
          </w:p>
          <w:p w:rsidR="00876E0F" w:rsidRDefault="00876E0F" w:rsidP="00876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описывать из чего  складывается рынок информационных ресурсов </w:t>
            </w:r>
          </w:p>
          <w:p w:rsidR="00876E0F" w:rsidRDefault="00876E0F" w:rsidP="00876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узнает,  что относится к информационным услугам </w:t>
            </w:r>
          </w:p>
          <w:p w:rsidR="00876E0F" w:rsidRDefault="00876E0F" w:rsidP="00876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чем состоят основные черты информационного общества </w:t>
            </w:r>
          </w:p>
          <w:p w:rsidR="00876E0F" w:rsidRDefault="00876E0F" w:rsidP="00876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классифицировать причины информационного кризиса и пути его преодоления </w:t>
            </w:r>
          </w:p>
          <w:p w:rsidR="00876E0F" w:rsidRDefault="00876E0F" w:rsidP="00876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определять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какие изменения в быту, в сфере образования будут происходить с формированием информационного общества </w:t>
            </w:r>
          </w:p>
          <w:p w:rsidR="00876E0F" w:rsidRDefault="00876E0F" w:rsidP="00876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познакомиться с  основными законодательными актами в информ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ционной сфере </w:t>
            </w:r>
          </w:p>
          <w:p w:rsidR="00876E0F" w:rsidRDefault="00876E0F" w:rsidP="00876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выражать суть Доктрины информационной безопасности Росси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ской Федерации </w:t>
            </w:r>
          </w:p>
          <w:p w:rsidR="00814D88" w:rsidRDefault="00876E0F" w:rsidP="00876E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F51C3">
              <w:rPr>
                <w:rFonts w:ascii="Times New Roman" w:hAnsi="Times New Roman" w:cs="Times New Roman"/>
                <w:sz w:val="23"/>
                <w:szCs w:val="23"/>
              </w:rPr>
              <w:t>соблюдать основные правовые и этические нормы в информацио</w:t>
            </w:r>
            <w:r w:rsidRPr="006F51C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6F51C3">
              <w:rPr>
                <w:rFonts w:ascii="Times New Roman" w:hAnsi="Times New Roman" w:cs="Times New Roman"/>
                <w:sz w:val="23"/>
                <w:szCs w:val="23"/>
              </w:rPr>
              <w:t>ной сфере деятельности</w:t>
            </w:r>
          </w:p>
          <w:p w:rsidR="006F51C3" w:rsidRPr="00745E3B" w:rsidRDefault="006F51C3" w:rsidP="006F5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72DD" w:rsidRDefault="005672DD"/>
    <w:p w:rsidR="005672DD" w:rsidRDefault="005672DD"/>
    <w:p w:rsidR="0085578C" w:rsidRPr="00745E3B" w:rsidRDefault="0085578C" w:rsidP="008557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85578C" w:rsidRPr="00745E3B" w:rsidRDefault="0085578C" w:rsidP="0085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394"/>
        <w:gridCol w:w="6440"/>
      </w:tblGrid>
      <w:tr w:rsidR="00D87172" w:rsidRPr="00745E3B" w:rsidTr="00020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8C" w:rsidRPr="00745E3B" w:rsidRDefault="0085578C" w:rsidP="000208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8C" w:rsidRPr="00745E3B" w:rsidRDefault="0085578C" w:rsidP="000208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8C" w:rsidRPr="00745E3B" w:rsidRDefault="0085578C" w:rsidP="000208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D87172" w:rsidRPr="00745E3B" w:rsidTr="00020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8C" w:rsidRPr="00745E3B" w:rsidRDefault="0085578C" w:rsidP="000208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60D" w:rsidRDefault="00365D34" w:rsidP="00365D3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 ИНФОРМАЦИОННЫЕ СИСТЕМЫ И БАЗЫ ДА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НЫХ. </w:t>
            </w:r>
          </w:p>
          <w:p w:rsidR="00365D34" w:rsidRDefault="00365D34" w:rsidP="00365D3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Тема 1. Системный анализ</w:t>
            </w:r>
            <w:r w:rsidR="00A1260D">
              <w:rPr>
                <w:b/>
                <w:bCs/>
              </w:rPr>
              <w:t xml:space="preserve"> </w:t>
            </w:r>
          </w:p>
          <w:p w:rsidR="00365D34" w:rsidRDefault="00365D34" w:rsidP="00365D34">
            <w:pPr>
              <w:pStyle w:val="a5"/>
              <w:rPr>
                <w:b/>
                <w:bCs/>
              </w:rPr>
            </w:pPr>
          </w:p>
          <w:p w:rsidR="00365D34" w:rsidRDefault="00365D34" w:rsidP="00365D34">
            <w:pPr>
              <w:pStyle w:val="a5"/>
              <w:rPr>
                <w:b/>
                <w:bCs/>
              </w:rPr>
            </w:pPr>
          </w:p>
          <w:p w:rsidR="00365D34" w:rsidRDefault="00F9306D" w:rsidP="00365D34">
            <w:pPr>
              <w:pStyle w:val="a5"/>
            </w:pPr>
            <w:r>
              <w:rPr>
                <w:b/>
                <w:bCs/>
              </w:rPr>
              <w:t xml:space="preserve">Тема </w:t>
            </w:r>
            <w:r w:rsidR="00365D34">
              <w:rPr>
                <w:b/>
                <w:bCs/>
              </w:rPr>
              <w:t>2. Базы данных</w:t>
            </w:r>
            <w:r w:rsidR="00A1260D">
              <w:rPr>
                <w:b/>
                <w:bCs/>
              </w:rPr>
              <w:t xml:space="preserve"> </w:t>
            </w:r>
          </w:p>
          <w:p w:rsidR="00365D34" w:rsidRDefault="00365D34" w:rsidP="00365D34">
            <w:pPr>
              <w:pStyle w:val="a5"/>
              <w:rPr>
                <w:b/>
                <w:bCs/>
              </w:rPr>
            </w:pPr>
          </w:p>
          <w:p w:rsidR="00365D34" w:rsidRDefault="00365D34" w:rsidP="00365D34">
            <w:pPr>
              <w:pStyle w:val="a5"/>
            </w:pPr>
          </w:p>
          <w:p w:rsidR="00814D88" w:rsidRDefault="00814D88" w:rsidP="00814D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08E1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85578C" w:rsidRPr="00745E3B" w:rsidRDefault="0085578C" w:rsidP="000208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4" w:rsidRDefault="00365D34" w:rsidP="00365D34">
            <w:pPr>
              <w:pStyle w:val="a5"/>
            </w:pPr>
            <w:r>
              <w:t xml:space="preserve">Основные понятия </w:t>
            </w:r>
            <w:proofErr w:type="spellStart"/>
            <w:r>
              <w:t>системологии</w:t>
            </w:r>
            <w:proofErr w:type="spellEnd"/>
            <w:r>
              <w:t>: система, структура, по</w:t>
            </w:r>
            <w:r>
              <w:t>д</w:t>
            </w:r>
            <w:r>
              <w:t xml:space="preserve">система. Свойства системы. Системный эффект. Системный подход в науке и практике. Системный анализ. </w:t>
            </w:r>
            <w:proofErr w:type="gramStart"/>
            <w:r>
              <w:t>Модели с</w:t>
            </w:r>
            <w:r>
              <w:t>и</w:t>
            </w:r>
            <w:r>
              <w:t>стемы: модель «черного ящика», модель состава, структу</w:t>
            </w:r>
            <w:r>
              <w:t>р</w:t>
            </w:r>
            <w:r>
              <w:t>ная модель, граф, дерево.</w:t>
            </w:r>
            <w:proofErr w:type="gramEnd"/>
            <w:r>
              <w:t xml:space="preserve"> Построение модели. </w:t>
            </w:r>
          </w:p>
          <w:p w:rsidR="00EC73D1" w:rsidRDefault="00EC73D1" w:rsidP="00365D34">
            <w:pPr>
              <w:pStyle w:val="a5"/>
            </w:pPr>
          </w:p>
          <w:p w:rsidR="00365D34" w:rsidRDefault="00365D34" w:rsidP="00365D34">
            <w:pPr>
              <w:pStyle w:val="a5"/>
            </w:pPr>
            <w:r>
              <w:t>Понятие «информационная система». Техническая база. С</w:t>
            </w:r>
            <w:r>
              <w:t>о</w:t>
            </w:r>
            <w:r>
              <w:t>став информационной системы. Области применения и</w:t>
            </w:r>
            <w:r>
              <w:t>н</w:t>
            </w:r>
            <w:r>
              <w:t>формационных систем. База данных. Приложения баз да</w:t>
            </w:r>
            <w:r>
              <w:t>н</w:t>
            </w:r>
            <w:r>
              <w:t>ных. Назначение базы данных. Модель данных. Виды мод</w:t>
            </w:r>
            <w:r>
              <w:t>е</w:t>
            </w:r>
            <w:r>
              <w:t>лей базы данных. Система управления базами данных (СУБД): определение и назначение. Проектирование мног</w:t>
            </w:r>
            <w:r>
              <w:t>о</w:t>
            </w:r>
            <w:r>
              <w:t>табличной базы данных. Этапы создания многотабличной БД с помощью реляционной СУБД Реляционная модель данных: запись, поле, тип поля, главный ключ. Создание базы данных: создание структуры БД, ввод данных</w:t>
            </w:r>
          </w:p>
          <w:p w:rsidR="00365D34" w:rsidRDefault="00365D34" w:rsidP="00365D34">
            <w:pPr>
              <w:pStyle w:val="a5"/>
            </w:pPr>
            <w:r>
              <w:t>Запрос как приложения информационной системы. Сре</w:t>
            </w:r>
            <w:r>
              <w:t>д</w:t>
            </w:r>
            <w:r>
              <w:t>ства формирования запросов. Структура запроса на выбо</w:t>
            </w:r>
            <w:r>
              <w:t>р</w:t>
            </w:r>
            <w:r>
              <w:t>ку. Условия выбора данных – логическое выражение. Пр</w:t>
            </w:r>
            <w:r>
              <w:t>а</w:t>
            </w:r>
            <w:r>
              <w:t>вила представления условия выборки на языке запросов и в конструкторе запросов</w:t>
            </w:r>
          </w:p>
          <w:p w:rsidR="0085578C" w:rsidRPr="00745E3B" w:rsidRDefault="0085578C" w:rsidP="000208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D87172" w:rsidRPr="00745E3B" w:rsidTr="000208E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8C" w:rsidRPr="00745E3B" w:rsidRDefault="0085578C" w:rsidP="000208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4" w:rsidRDefault="00365D34" w:rsidP="00365D34">
            <w:pPr>
              <w:pStyle w:val="a5"/>
            </w:pPr>
            <w:r>
              <w:rPr>
                <w:b/>
                <w:bCs/>
              </w:rPr>
              <w:t>ИНТЕРНЕТ.</w:t>
            </w:r>
            <w:r w:rsidR="00A1260D">
              <w:rPr>
                <w:b/>
                <w:bCs/>
              </w:rPr>
              <w:t xml:space="preserve"> </w:t>
            </w:r>
          </w:p>
          <w:p w:rsidR="00365D34" w:rsidRDefault="00365D34" w:rsidP="00365D34">
            <w:pPr>
              <w:pStyle w:val="a5"/>
            </w:pPr>
            <w:r>
              <w:rPr>
                <w:b/>
                <w:bCs/>
              </w:rPr>
              <w:t>Тема 3. Организация 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ги Интернет</w:t>
            </w:r>
            <w:r w:rsidR="00E2107F">
              <w:rPr>
                <w:b/>
                <w:bCs/>
              </w:rPr>
              <w:t xml:space="preserve"> (5 ч)</w:t>
            </w:r>
          </w:p>
          <w:p w:rsidR="00404694" w:rsidRDefault="00404694" w:rsidP="00365D34">
            <w:pPr>
              <w:pStyle w:val="a5"/>
              <w:rPr>
                <w:b/>
                <w:bCs/>
              </w:rPr>
            </w:pPr>
          </w:p>
          <w:p w:rsidR="00404694" w:rsidRDefault="00404694" w:rsidP="00365D34">
            <w:pPr>
              <w:pStyle w:val="a5"/>
              <w:rPr>
                <w:b/>
                <w:bCs/>
              </w:rPr>
            </w:pPr>
          </w:p>
          <w:p w:rsidR="00404694" w:rsidRDefault="00404694" w:rsidP="00365D34">
            <w:pPr>
              <w:pStyle w:val="a5"/>
              <w:rPr>
                <w:b/>
                <w:bCs/>
              </w:rPr>
            </w:pPr>
          </w:p>
          <w:p w:rsidR="00404694" w:rsidRDefault="00404694" w:rsidP="00365D34">
            <w:pPr>
              <w:pStyle w:val="a5"/>
              <w:rPr>
                <w:b/>
                <w:bCs/>
              </w:rPr>
            </w:pPr>
          </w:p>
          <w:p w:rsidR="00404694" w:rsidRDefault="00404694" w:rsidP="00365D34">
            <w:pPr>
              <w:pStyle w:val="a5"/>
              <w:rPr>
                <w:b/>
                <w:bCs/>
              </w:rPr>
            </w:pPr>
          </w:p>
          <w:p w:rsidR="00EC73D1" w:rsidRDefault="00EC73D1" w:rsidP="00365D34">
            <w:pPr>
              <w:pStyle w:val="a5"/>
              <w:rPr>
                <w:b/>
                <w:bCs/>
              </w:rPr>
            </w:pPr>
          </w:p>
          <w:p w:rsidR="00365D34" w:rsidRDefault="00365D34" w:rsidP="00365D3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 Основы </w:t>
            </w:r>
            <w:proofErr w:type="spellStart"/>
            <w:r>
              <w:rPr>
                <w:b/>
                <w:bCs/>
              </w:rPr>
              <w:t>сайтостро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  <w:proofErr w:type="spellEnd"/>
          </w:p>
          <w:p w:rsidR="00E2107F" w:rsidRDefault="00E2107F" w:rsidP="00365D34">
            <w:pPr>
              <w:pStyle w:val="a5"/>
            </w:pPr>
            <w:r>
              <w:rPr>
                <w:b/>
                <w:bCs/>
              </w:rPr>
              <w:t>(5 ч)</w:t>
            </w:r>
          </w:p>
          <w:p w:rsidR="0085578C" w:rsidRPr="00814D88" w:rsidRDefault="0085578C" w:rsidP="00C65B0B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94" w:rsidRDefault="00404694" w:rsidP="00365D34">
            <w:pPr>
              <w:pStyle w:val="a5"/>
            </w:pPr>
          </w:p>
          <w:p w:rsidR="00EC73D1" w:rsidRDefault="00365D34" w:rsidP="00C65B0B">
            <w:pPr>
              <w:pStyle w:val="a5"/>
            </w:pPr>
            <w:r>
              <w:t>История развития глобальных сетей. Компьютерная гр</w:t>
            </w:r>
            <w:r>
              <w:t>а</w:t>
            </w:r>
            <w:r>
              <w:t>мотность. Информационная культура. Интернет. Аппара</w:t>
            </w:r>
            <w:r>
              <w:t>т</w:t>
            </w:r>
            <w:r>
              <w:t>ные средства Интернета. Провайдер. IP-адрес. Доменная система имен (DNS). Компьютерные узлы. Каналы связи. Пропускная способность. Единицы измерения пропускной способности. Модем. Программное обеспечение Интернет. Службы Интернета. Программы-клиенты. Технология «клиент-сервер». Пакетная технология передачи и инфо</w:t>
            </w:r>
            <w:r>
              <w:t>р</w:t>
            </w:r>
            <w:r>
              <w:t>мации. Протокол TCP/IP. Коммуникационные службы И</w:t>
            </w:r>
            <w:r>
              <w:t>н</w:t>
            </w:r>
            <w:r>
              <w:t>тернета. Информационные службы Интернета. Web-2 се</w:t>
            </w:r>
            <w:r>
              <w:t>р</w:t>
            </w:r>
            <w:r>
              <w:t xml:space="preserve">висы.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Wide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– Всемирная информационная сеть. </w:t>
            </w:r>
            <w:proofErr w:type="spellStart"/>
            <w:r>
              <w:t>Web</w:t>
            </w:r>
            <w:proofErr w:type="spellEnd"/>
            <w:r>
              <w:t xml:space="preserve">-страница. </w:t>
            </w:r>
            <w:proofErr w:type="spellStart"/>
            <w:r>
              <w:t>Web</w:t>
            </w:r>
            <w:proofErr w:type="spellEnd"/>
            <w:r>
              <w:t xml:space="preserve">-сервер. Гиперссылка. HTTP. URL-адрес. </w:t>
            </w:r>
            <w:proofErr w:type="spellStart"/>
            <w:r>
              <w:t>Web</w:t>
            </w:r>
            <w:proofErr w:type="spellEnd"/>
            <w:r>
              <w:t xml:space="preserve">-сайт. HTML. </w:t>
            </w:r>
            <w:proofErr w:type="spellStart"/>
            <w:r>
              <w:t>Web</w:t>
            </w:r>
            <w:proofErr w:type="spellEnd"/>
            <w:r>
              <w:t>-браузер. Поисковые службы Интернета: поисковые каталоги, поисковые указатели.</w:t>
            </w:r>
          </w:p>
          <w:p w:rsidR="00C65B0B" w:rsidRDefault="00C65B0B" w:rsidP="00C65B0B">
            <w:pPr>
              <w:pStyle w:val="a5"/>
            </w:pPr>
            <w:r>
              <w:t>Понятие «</w:t>
            </w:r>
            <w:proofErr w:type="spellStart"/>
            <w:r>
              <w:t>web</w:t>
            </w:r>
            <w:proofErr w:type="spellEnd"/>
            <w:r>
              <w:t>-сайт», «язык разметки гипертекста». Виз</w:t>
            </w:r>
            <w:r>
              <w:t>у</w:t>
            </w:r>
            <w:r>
              <w:t xml:space="preserve">альные HTML-редакторы. Инструменты для разработки </w:t>
            </w:r>
            <w:proofErr w:type="spellStart"/>
            <w:r>
              <w:t>Web</w:t>
            </w:r>
            <w:proofErr w:type="spellEnd"/>
            <w:r>
              <w:t>-сайтов. Алгоритм создания сайта. Определение гл</w:t>
            </w:r>
            <w:r>
              <w:t>о</w:t>
            </w:r>
            <w:r>
              <w:t>бальных настроек страницы. Основные приемы работы с текстом, таблицей, графикой.</w:t>
            </w:r>
          </w:p>
          <w:p w:rsidR="0085578C" w:rsidRPr="00745E3B" w:rsidRDefault="0085578C" w:rsidP="000208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7172" w:rsidRPr="00745E3B" w:rsidTr="000208E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8C" w:rsidRPr="00745E3B" w:rsidRDefault="0085578C" w:rsidP="000208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8C" w:rsidRPr="008862DC" w:rsidRDefault="00814D88" w:rsidP="00814D88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862D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Информационное мод</w:t>
            </w:r>
            <w:r w:rsidRPr="008862D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е</w:t>
            </w:r>
            <w:r w:rsidRPr="008862D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лирование</w:t>
            </w:r>
            <w:r w:rsidR="00E2107F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(12ч)</w:t>
            </w:r>
          </w:p>
          <w:p w:rsidR="008862DC" w:rsidRDefault="008862DC" w:rsidP="00814D88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Тема. 5. Компьютерное и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формационное моделиров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ние.</w:t>
            </w:r>
            <w:r w:rsidR="00E2107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(1ч)</w:t>
            </w:r>
          </w:p>
          <w:p w:rsidR="008862DC" w:rsidRDefault="008862DC" w:rsidP="00814D88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Тема 6.Моделирование зав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симостей между величинами</w:t>
            </w:r>
            <w:r w:rsidR="00E2107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(2ч)</w:t>
            </w:r>
          </w:p>
          <w:p w:rsidR="008862DC" w:rsidRDefault="008862DC" w:rsidP="00814D88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Тема 7. Модели статистич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ского прогнозирования</w:t>
            </w:r>
            <w:r w:rsidR="00E2107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(3ч)</w:t>
            </w:r>
          </w:p>
          <w:p w:rsidR="008862DC" w:rsidRDefault="008862DC" w:rsidP="008862DC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Тема. 8. Моделирование 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реляционных зависимостей</w:t>
            </w:r>
            <w:r w:rsidR="00E21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(3ч)</w:t>
            </w:r>
          </w:p>
          <w:p w:rsidR="008862DC" w:rsidRPr="00814D88" w:rsidRDefault="008862DC" w:rsidP="008862DC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9. Модели оптимального планирования</w:t>
            </w:r>
            <w:r w:rsidR="00E21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(3ч)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3C" w:rsidRDefault="00415D3C" w:rsidP="000208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15D3C" w:rsidRPr="00134E65" w:rsidRDefault="008862DC" w:rsidP="00415D3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Понятие информационной модели.  Этапы построения ко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пьютерной информационной модели</w:t>
            </w:r>
            <w:r w:rsidR="00415D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="00415D3C" w:rsidRPr="00134E65">
              <w:rPr>
                <w:rFonts w:ascii="Times New Roman" w:hAnsi="Times New Roman" w:cs="Times New Roman"/>
                <w:sz w:val="23"/>
                <w:szCs w:val="23"/>
              </w:rPr>
              <w:t>этапы построения компьютерной информационной модели</w:t>
            </w:r>
          </w:p>
          <w:p w:rsidR="00415D3C" w:rsidRDefault="00415D3C" w:rsidP="00415D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15D3C" w:rsidRDefault="00415D3C" w:rsidP="00415D3C">
            <w:pPr>
              <w:pStyle w:val="Default"/>
              <w:rPr>
                <w:sz w:val="23"/>
                <w:szCs w:val="23"/>
              </w:rPr>
            </w:pPr>
          </w:p>
          <w:p w:rsidR="00415D3C" w:rsidRDefault="00415D3C" w:rsidP="00415D3C">
            <w:pPr>
              <w:pStyle w:val="Default"/>
              <w:rPr>
                <w:sz w:val="23"/>
                <w:szCs w:val="23"/>
              </w:rPr>
            </w:pPr>
          </w:p>
          <w:p w:rsidR="00415D3C" w:rsidRDefault="00415D3C" w:rsidP="00415D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Величина, имя величины, тип величины, значение величины, </w:t>
            </w:r>
          </w:p>
          <w:p w:rsidR="00415D3C" w:rsidRDefault="00415D3C" w:rsidP="00415D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представления зависимостей между величинами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</w:p>
          <w:p w:rsidR="00415D3C" w:rsidRDefault="00415D3C" w:rsidP="00415D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табличные и графические модели.</w:t>
            </w:r>
          </w:p>
          <w:p w:rsidR="00415D3C" w:rsidRDefault="00415D3C" w:rsidP="00415D3C">
            <w:pPr>
              <w:pStyle w:val="Default"/>
              <w:rPr>
                <w:sz w:val="23"/>
                <w:szCs w:val="23"/>
              </w:rPr>
            </w:pPr>
          </w:p>
          <w:p w:rsidR="00415D3C" w:rsidRDefault="00415D3C" w:rsidP="00415D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Статистика и статистические данные, регрессионная модель,, </w:t>
            </w:r>
            <w:proofErr w:type="spellStart"/>
            <w:proofErr w:type="gramStart"/>
            <w:r>
              <w:rPr>
                <w:sz w:val="23"/>
                <w:szCs w:val="23"/>
              </w:rPr>
              <w:t>прогно-зирование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 регрессионной модели</w:t>
            </w:r>
            <w:r w:rsidR="00D87172">
              <w:rPr>
                <w:sz w:val="23"/>
                <w:szCs w:val="23"/>
              </w:rPr>
              <w:t>.</w:t>
            </w:r>
          </w:p>
          <w:p w:rsidR="00D87172" w:rsidRDefault="00D87172" w:rsidP="00415D3C">
            <w:pPr>
              <w:pStyle w:val="Default"/>
              <w:rPr>
                <w:sz w:val="23"/>
                <w:szCs w:val="23"/>
              </w:rPr>
            </w:pPr>
          </w:p>
          <w:p w:rsidR="00D87172" w:rsidRDefault="00D87172" w:rsidP="00415D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415D3C">
              <w:rPr>
                <w:sz w:val="23"/>
                <w:szCs w:val="23"/>
              </w:rPr>
              <w:t>орреляционн</w:t>
            </w:r>
            <w:r>
              <w:rPr>
                <w:sz w:val="23"/>
                <w:szCs w:val="23"/>
              </w:rPr>
              <w:t>ая</w:t>
            </w:r>
            <w:r w:rsidR="00415D3C">
              <w:rPr>
                <w:sz w:val="23"/>
                <w:szCs w:val="23"/>
              </w:rPr>
              <w:t xml:space="preserve"> зависимост</w:t>
            </w:r>
            <w:r>
              <w:rPr>
                <w:sz w:val="23"/>
                <w:szCs w:val="23"/>
              </w:rPr>
              <w:t>ь,</w:t>
            </w:r>
            <w:r w:rsidR="00415D3C">
              <w:rPr>
                <w:sz w:val="23"/>
                <w:szCs w:val="23"/>
              </w:rPr>
              <w:t xml:space="preserve">   коэффициент корреляции  для оценки зависимости</w:t>
            </w:r>
          </w:p>
          <w:p w:rsidR="00D87172" w:rsidRDefault="00D87172" w:rsidP="00415D3C">
            <w:pPr>
              <w:pStyle w:val="Default"/>
              <w:rPr>
                <w:sz w:val="23"/>
                <w:szCs w:val="23"/>
              </w:rPr>
            </w:pPr>
          </w:p>
          <w:p w:rsidR="00415D3C" w:rsidRPr="00590849" w:rsidRDefault="00D87172" w:rsidP="00D87172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О</w:t>
            </w:r>
            <w:r w:rsidR="00415D3C">
              <w:rPr>
                <w:sz w:val="23"/>
                <w:szCs w:val="23"/>
              </w:rPr>
              <w:t>птимально</w:t>
            </w:r>
            <w:r>
              <w:rPr>
                <w:sz w:val="23"/>
                <w:szCs w:val="23"/>
              </w:rPr>
              <w:t>е планирование,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плановые показатели,  ресурсы, стратегическая цель.</w:t>
            </w:r>
            <w:r w:rsidR="00415D3C">
              <w:rPr>
                <w:sz w:val="23"/>
                <w:szCs w:val="23"/>
              </w:rPr>
              <w:t xml:space="preserve">   возможности  табличного процессора для решения задачи линейного программирования </w:t>
            </w:r>
            <w:r>
              <w:rPr>
                <w:sz w:val="23"/>
                <w:szCs w:val="23"/>
              </w:rPr>
              <w:t>,</w:t>
            </w:r>
            <w:r w:rsidR="00415D3C" w:rsidRPr="00590849">
              <w:rPr>
                <w:sz w:val="23"/>
                <w:szCs w:val="23"/>
              </w:rPr>
              <w:t>реш</w:t>
            </w:r>
            <w:r>
              <w:rPr>
                <w:sz w:val="23"/>
                <w:szCs w:val="23"/>
              </w:rPr>
              <w:t xml:space="preserve">ение </w:t>
            </w:r>
            <w:r w:rsidR="00415D3C" w:rsidRPr="00590849">
              <w:rPr>
                <w:sz w:val="23"/>
                <w:szCs w:val="23"/>
              </w:rPr>
              <w:t xml:space="preserve"> задачу оптимального планирования (линейного программир</w:t>
            </w:r>
            <w:r w:rsidR="00415D3C" w:rsidRPr="00590849">
              <w:rPr>
                <w:sz w:val="23"/>
                <w:szCs w:val="23"/>
              </w:rPr>
              <w:t>о</w:t>
            </w:r>
            <w:r w:rsidR="00415D3C" w:rsidRPr="00590849">
              <w:rPr>
                <w:sz w:val="23"/>
                <w:szCs w:val="23"/>
              </w:rPr>
              <w:t>вания) с небольшим количеством плановых показателей с п</w:t>
            </w:r>
            <w:r w:rsidR="00415D3C" w:rsidRPr="00590849">
              <w:rPr>
                <w:sz w:val="23"/>
                <w:szCs w:val="23"/>
              </w:rPr>
              <w:t>о</w:t>
            </w:r>
            <w:r w:rsidR="00415D3C" w:rsidRPr="00590849">
              <w:rPr>
                <w:sz w:val="23"/>
                <w:szCs w:val="23"/>
              </w:rPr>
              <w:t xml:space="preserve">мощью табличного процессора (Поиск решения в MS </w:t>
            </w:r>
            <w:proofErr w:type="spellStart"/>
            <w:r w:rsidR="00415D3C" w:rsidRPr="00590849">
              <w:rPr>
                <w:sz w:val="23"/>
                <w:szCs w:val="23"/>
              </w:rPr>
              <w:t>Excel</w:t>
            </w:r>
            <w:proofErr w:type="spellEnd"/>
            <w:r w:rsidR="00415D3C" w:rsidRPr="00590849">
              <w:rPr>
                <w:sz w:val="23"/>
                <w:szCs w:val="23"/>
              </w:rPr>
              <w:t>)</w:t>
            </w:r>
          </w:p>
          <w:p w:rsidR="00415D3C" w:rsidRPr="00745E3B" w:rsidRDefault="00415D3C" w:rsidP="00D87172">
            <w:pPr>
              <w:pStyle w:val="Default"/>
              <w:rPr>
                <w:bCs/>
                <w:iCs/>
              </w:rPr>
            </w:pPr>
          </w:p>
        </w:tc>
      </w:tr>
      <w:tr w:rsidR="00D87172" w:rsidRPr="00745E3B" w:rsidTr="000208E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8" w:rsidRPr="00745E3B" w:rsidRDefault="00814D88" w:rsidP="000208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8" w:rsidRDefault="00814D88" w:rsidP="00814D88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62D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Социальная информатика</w:t>
            </w:r>
            <w:r w:rsidR="00E2107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(2ч)</w:t>
            </w:r>
          </w:p>
          <w:p w:rsidR="008862DC" w:rsidRDefault="008862DC" w:rsidP="00814D88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862D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Тема.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10. Информационное общество</w:t>
            </w:r>
            <w:r w:rsidR="00E2107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(1ч)</w:t>
            </w:r>
          </w:p>
          <w:p w:rsidR="008862DC" w:rsidRPr="008862DC" w:rsidRDefault="008862DC" w:rsidP="008862DC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Тема11. Информационное право и безопасность</w:t>
            </w:r>
            <w:r w:rsidR="00E2107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(1ч)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88" w:rsidRDefault="00814D88" w:rsidP="000208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87172" w:rsidRDefault="00D87172" w:rsidP="000208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87172" w:rsidRDefault="00D87172" w:rsidP="000208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87172" w:rsidRDefault="00D87172" w:rsidP="000208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Информационные ресурсы, свойства информационных 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сурсов, информационные услуги, виды услуг, виды инфо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мационных ресурсов России</w:t>
            </w:r>
          </w:p>
          <w:p w:rsidR="00D87172" w:rsidRDefault="00D87172" w:rsidP="000208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87172" w:rsidRDefault="00D87172" w:rsidP="000208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Черты информационного общества, информационная кул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тура,  опасности информационного общества. Развитие и использование информационных и коммуникационных технологий.</w:t>
            </w:r>
          </w:p>
          <w:p w:rsidR="00D87172" w:rsidRDefault="00D87172" w:rsidP="000208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Законодательные акты в информационной сфере</w:t>
            </w:r>
          </w:p>
        </w:tc>
      </w:tr>
    </w:tbl>
    <w:p w:rsidR="0085578C" w:rsidRPr="00C03EB5" w:rsidRDefault="0085578C" w:rsidP="0085578C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</w:t>
      </w:r>
    </w:p>
    <w:p w:rsidR="0085578C" w:rsidRDefault="0085578C" w:rsidP="0085578C"/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702"/>
        <w:gridCol w:w="800"/>
        <w:gridCol w:w="4750"/>
      </w:tblGrid>
      <w:tr w:rsidR="0085578C" w:rsidRPr="004B3C27" w:rsidTr="000208E1">
        <w:trPr>
          <w:jc w:val="center"/>
        </w:trPr>
        <w:tc>
          <w:tcPr>
            <w:tcW w:w="757" w:type="dxa"/>
            <w:vAlign w:val="center"/>
          </w:tcPr>
          <w:p w:rsidR="0085578C" w:rsidRPr="004B3C27" w:rsidRDefault="0085578C" w:rsidP="0002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x-none" w:eastAsia="en-US"/>
              </w:rPr>
            </w:pPr>
            <w:r w:rsidRPr="004B3C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B3C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4B3C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02" w:type="dxa"/>
            <w:vAlign w:val="center"/>
          </w:tcPr>
          <w:p w:rsidR="0085578C" w:rsidRPr="004B3C27" w:rsidRDefault="0085578C" w:rsidP="0002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x-none" w:eastAsia="en-US"/>
              </w:rPr>
            </w:pPr>
            <w:r w:rsidRPr="004B3C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00" w:type="dxa"/>
            <w:vAlign w:val="center"/>
          </w:tcPr>
          <w:p w:rsidR="0085578C" w:rsidRPr="004B3C27" w:rsidRDefault="0085578C" w:rsidP="0002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0"/>
                <w:szCs w:val="20"/>
                <w:lang w:val="x-none" w:eastAsia="en-US"/>
              </w:rPr>
            </w:pPr>
            <w:r w:rsidRPr="004B3C2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4750" w:type="dxa"/>
            <w:vAlign w:val="center"/>
          </w:tcPr>
          <w:p w:rsidR="0085578C" w:rsidRPr="004B3C27" w:rsidRDefault="0085578C" w:rsidP="0002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Theme="minorHAnsi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Theme="minorHAnsi" w:hAnsi="Times New Roman" w:cs="Times New Roman"/>
                <w:b/>
                <w:iCs/>
                <w:color w:val="000000"/>
                <w:sz w:val="20"/>
                <w:szCs w:val="20"/>
                <w:lang w:eastAsia="en-US"/>
              </w:rPr>
              <w:t>Характеристика основных видов деятельности обучающихся</w:t>
            </w:r>
          </w:p>
        </w:tc>
      </w:tr>
      <w:tr w:rsidR="0085578C" w:rsidRPr="004B3C27" w:rsidTr="000208E1">
        <w:trPr>
          <w:jc w:val="center"/>
        </w:trPr>
        <w:tc>
          <w:tcPr>
            <w:tcW w:w="757" w:type="dxa"/>
          </w:tcPr>
          <w:p w:rsidR="0085578C" w:rsidRPr="004B3C27" w:rsidRDefault="0085578C" w:rsidP="000208E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702" w:type="dxa"/>
          </w:tcPr>
          <w:p w:rsidR="00501DF7" w:rsidRDefault="00501DF7" w:rsidP="00501DF7">
            <w:pPr>
              <w:pStyle w:val="a5"/>
            </w:pPr>
            <w:r>
              <w:rPr>
                <w:b/>
                <w:bCs/>
              </w:rPr>
              <w:t>ИНФОРМАЦИОННЫЕ 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СТЕМЫ И БАЗЫ ДАННЫХ. (10 час)</w:t>
            </w:r>
          </w:p>
          <w:p w:rsidR="00501DF7" w:rsidRDefault="00501DF7" w:rsidP="00501DF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Тема 1. Системный анализ (3ч)</w:t>
            </w:r>
          </w:p>
          <w:p w:rsidR="00501DF7" w:rsidRDefault="00501DF7" w:rsidP="00501DF7">
            <w:pPr>
              <w:pStyle w:val="a5"/>
            </w:pPr>
            <w:r>
              <w:rPr>
                <w:b/>
                <w:bCs/>
              </w:rPr>
              <w:t>Тема 2. Базы данных (7ч)</w:t>
            </w:r>
          </w:p>
          <w:p w:rsidR="0085578C" w:rsidRPr="004B3C27" w:rsidRDefault="0085578C" w:rsidP="000208E1">
            <w:pPr>
              <w:spacing w:after="0" w:line="240" w:lineRule="auto"/>
              <w:ind w:left="3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B3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0" w:type="dxa"/>
          </w:tcPr>
          <w:p w:rsidR="0085578C" w:rsidRPr="004B3C27" w:rsidRDefault="0085578C" w:rsidP="000208E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4B3C27"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750" w:type="dxa"/>
          </w:tcPr>
          <w:p w:rsidR="0085578C" w:rsidRPr="004B3C27" w:rsidRDefault="00462FD8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учебником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Изучают</w:t>
            </w:r>
            <w:r w:rsidR="003301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301D0" w:rsidRPr="003301D0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proofErr w:type="spellStart"/>
            <w:r w:rsidR="003301D0" w:rsidRPr="003301D0">
              <w:rPr>
                <w:rFonts w:ascii="Times New Roman" w:hAnsi="Times New Roman" w:cs="Times New Roman"/>
                <w:sz w:val="20"/>
                <w:szCs w:val="20"/>
              </w:rPr>
              <w:t>системол</w:t>
            </w:r>
            <w:r w:rsidR="003301D0" w:rsidRPr="00330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01D0" w:rsidRPr="003301D0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 w:rsidR="003301D0" w:rsidRPr="003301D0">
              <w:rPr>
                <w:rFonts w:ascii="Times New Roman" w:hAnsi="Times New Roman" w:cs="Times New Roman"/>
                <w:sz w:val="20"/>
                <w:szCs w:val="20"/>
              </w:rPr>
              <w:t>: система, структура, подсистема</w:t>
            </w:r>
            <w:r w:rsidR="0085578C" w:rsidRPr="004B3C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62FD8" w:rsidRPr="00462FD8" w:rsidRDefault="00462FD8" w:rsidP="00462FD8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2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ят</w:t>
            </w:r>
            <w:r w:rsidRPr="00462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примеры систем (в быту, в природе, в науке и пр.);</w:t>
            </w:r>
          </w:p>
          <w:p w:rsidR="00462FD8" w:rsidRPr="00462FD8" w:rsidRDefault="00462FD8" w:rsidP="00462FD8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2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уют</w:t>
            </w:r>
            <w:r w:rsidRPr="00462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состав и структуру систем;</w:t>
            </w:r>
          </w:p>
          <w:p w:rsidR="0085578C" w:rsidRDefault="00462FD8" w:rsidP="00462FD8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устанавливают  различие</w:t>
            </w:r>
            <w:r w:rsidRPr="00462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между </w:t>
            </w:r>
            <w:r w:rsidRPr="00462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связ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ями </w:t>
            </w:r>
            <w:r w:rsidRPr="00462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мат</w:t>
            </w:r>
            <w:r w:rsidRPr="00462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462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 </w:t>
            </w:r>
            <w:r w:rsidRPr="00462F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информационны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</w:t>
            </w:r>
            <w:r w:rsidR="009174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62FD8" w:rsidRDefault="00462FD8" w:rsidP="00462FD8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61537" w:rsidRDefault="00D61537" w:rsidP="00462FD8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презентацией: Изучают</w:t>
            </w:r>
          </w:p>
          <w:p w:rsidR="00462FD8" w:rsidRPr="00D61537" w:rsidRDefault="00462FD8" w:rsidP="00D61537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537">
              <w:rPr>
                <w:rFonts w:ascii="Times New Roman" w:hAnsi="Times New Roman" w:cs="Times New Roman"/>
                <w:sz w:val="20"/>
                <w:szCs w:val="20"/>
              </w:rPr>
              <w:t>основные понятия реляционных БД: запись, поле, тип поля, главный ключ;</w:t>
            </w:r>
          </w:p>
          <w:p w:rsidR="00462FD8" w:rsidRPr="00D61537" w:rsidRDefault="00462FD8" w:rsidP="00D61537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537">
              <w:rPr>
                <w:rFonts w:ascii="Times New Roman" w:hAnsi="Times New Roman" w:cs="Times New Roman"/>
                <w:sz w:val="20"/>
                <w:szCs w:val="20"/>
              </w:rPr>
              <w:t>определение и назначение СУБД; о</w:t>
            </w:r>
            <w:r w:rsidRPr="00D615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1537">
              <w:rPr>
                <w:rFonts w:ascii="Times New Roman" w:hAnsi="Times New Roman" w:cs="Times New Roman"/>
                <w:sz w:val="20"/>
                <w:szCs w:val="20"/>
              </w:rPr>
              <w:t>новы организации многотабличной БД;</w:t>
            </w:r>
          </w:p>
          <w:p w:rsidR="00462FD8" w:rsidRPr="00D61537" w:rsidRDefault="00462FD8" w:rsidP="00D61537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537">
              <w:rPr>
                <w:rFonts w:ascii="Times New Roman" w:hAnsi="Times New Roman" w:cs="Times New Roman"/>
                <w:sz w:val="20"/>
                <w:szCs w:val="20"/>
              </w:rPr>
              <w:t>что такое схема БД;</w:t>
            </w:r>
          </w:p>
          <w:p w:rsidR="00462FD8" w:rsidRDefault="00462FD8" w:rsidP="00D61537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537">
              <w:rPr>
                <w:rFonts w:ascii="Times New Roman" w:hAnsi="Times New Roman" w:cs="Times New Roman"/>
                <w:sz w:val="20"/>
                <w:szCs w:val="20"/>
              </w:rPr>
              <w:t>этапы создания многотабличной БД с помощью реляционной СУБД;</w:t>
            </w:r>
          </w:p>
          <w:p w:rsidR="00954E3F" w:rsidRPr="00954E3F" w:rsidRDefault="00954E3F" w:rsidP="00954E3F">
            <w:pPr>
              <w:shd w:val="clear" w:color="auto" w:fill="FFFFFF"/>
              <w:spacing w:after="0" w:line="240" w:lineRule="auto"/>
              <w:ind w:left="4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54E3F">
              <w:rPr>
                <w:rFonts w:ascii="Times New Roman" w:eastAsia="Calibri" w:hAnsi="Times New Roman" w:cs="Times New Roman"/>
                <w:sz w:val="20"/>
                <w:szCs w:val="20"/>
              </w:rPr>
              <w:t>озда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954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многотабличную БД средствами ко</w:t>
            </w:r>
            <w:r w:rsidRPr="00954E3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54E3F">
              <w:rPr>
                <w:rFonts w:ascii="Times New Roman" w:eastAsia="Calibri" w:hAnsi="Times New Roman" w:cs="Times New Roman"/>
                <w:sz w:val="20"/>
                <w:szCs w:val="20"/>
              </w:rPr>
              <w:t>кретной СУБД;</w:t>
            </w:r>
          </w:p>
          <w:p w:rsidR="00462FD8" w:rsidRDefault="00A1260D" w:rsidP="00954E3F">
            <w:pPr>
              <w:shd w:val="clear" w:color="auto" w:fill="FFFFFF"/>
              <w:spacing w:after="0" w:line="240" w:lineRule="auto"/>
              <w:ind w:left="4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</w:t>
            </w:r>
            <w:r w:rsidR="00954E3F" w:rsidRPr="00954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простые запросы на выборку да</w:t>
            </w:r>
            <w:r w:rsidR="00954E3F" w:rsidRPr="00954E3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954E3F" w:rsidRPr="00954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в конструкторе запросов; </w:t>
            </w:r>
          </w:p>
          <w:p w:rsidR="00954E3F" w:rsidRDefault="00954E3F" w:rsidP="00954E3F">
            <w:pPr>
              <w:shd w:val="clear" w:color="auto" w:fill="FFFFFF"/>
              <w:spacing w:after="0" w:line="240" w:lineRule="auto"/>
              <w:ind w:left="41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62FD8" w:rsidRDefault="00462FD8" w:rsidP="00462FD8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62FD8" w:rsidRPr="004B3C27" w:rsidRDefault="00462FD8" w:rsidP="00462FD8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260D" w:rsidRPr="004B3C27" w:rsidTr="000208E1">
        <w:trPr>
          <w:jc w:val="center"/>
        </w:trPr>
        <w:tc>
          <w:tcPr>
            <w:tcW w:w="757" w:type="dxa"/>
          </w:tcPr>
          <w:p w:rsidR="00A1260D" w:rsidRPr="004B3C27" w:rsidRDefault="00A1260D" w:rsidP="000208E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</w:pPr>
          </w:p>
        </w:tc>
        <w:tc>
          <w:tcPr>
            <w:tcW w:w="3702" w:type="dxa"/>
          </w:tcPr>
          <w:p w:rsidR="00A1260D" w:rsidRDefault="00A1260D" w:rsidP="00A1260D">
            <w:pPr>
              <w:pStyle w:val="a5"/>
            </w:pPr>
            <w:r>
              <w:rPr>
                <w:b/>
                <w:bCs/>
              </w:rPr>
              <w:t xml:space="preserve">ИНТЕРНЕТ. </w:t>
            </w:r>
          </w:p>
          <w:p w:rsidR="00A1260D" w:rsidRDefault="00A1260D" w:rsidP="00A1260D">
            <w:pPr>
              <w:pStyle w:val="a5"/>
            </w:pPr>
            <w:r>
              <w:rPr>
                <w:b/>
                <w:bCs/>
              </w:rPr>
              <w:t>Тема 3. Организация и услуги Интернет (5 ч)</w:t>
            </w:r>
          </w:p>
          <w:p w:rsidR="00A1260D" w:rsidRDefault="00A1260D" w:rsidP="00A1260D">
            <w:pPr>
              <w:pStyle w:val="a5"/>
              <w:rPr>
                <w:b/>
                <w:bCs/>
              </w:rPr>
            </w:pPr>
          </w:p>
          <w:p w:rsidR="00A1260D" w:rsidRDefault="00325534" w:rsidP="00A1260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A1260D">
              <w:rPr>
                <w:b/>
                <w:bCs/>
              </w:rPr>
              <w:t xml:space="preserve">ема 4. Основы </w:t>
            </w:r>
            <w:proofErr w:type="spellStart"/>
            <w:r w:rsidR="00A1260D">
              <w:rPr>
                <w:b/>
                <w:bCs/>
              </w:rPr>
              <w:t>сайтостроения</w:t>
            </w:r>
            <w:proofErr w:type="spellEnd"/>
          </w:p>
          <w:p w:rsidR="00A1260D" w:rsidRDefault="00A1260D" w:rsidP="00A1260D">
            <w:pPr>
              <w:pStyle w:val="a5"/>
            </w:pPr>
            <w:r>
              <w:rPr>
                <w:b/>
                <w:bCs/>
              </w:rPr>
              <w:t>(5 ч)</w:t>
            </w:r>
          </w:p>
          <w:p w:rsidR="00A1260D" w:rsidRDefault="00A1260D" w:rsidP="00501DF7">
            <w:pPr>
              <w:pStyle w:val="a5"/>
              <w:rPr>
                <w:b/>
                <w:bCs/>
              </w:rPr>
            </w:pPr>
          </w:p>
        </w:tc>
        <w:tc>
          <w:tcPr>
            <w:tcW w:w="800" w:type="dxa"/>
          </w:tcPr>
          <w:p w:rsidR="00A1260D" w:rsidRPr="004B3C27" w:rsidRDefault="00A1260D" w:rsidP="000208E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4750" w:type="dxa"/>
          </w:tcPr>
          <w:p w:rsidR="00A1260D" w:rsidRDefault="00A1260D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5CE7" w:rsidRDefault="00155CE7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5CE7" w:rsidRDefault="00155CE7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5CE7" w:rsidRDefault="00155CE7" w:rsidP="00155CE7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Самостоятельная работа с учебником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презента</w:t>
            </w:r>
            <w:r w:rsidR="003255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325534" w:rsidRDefault="00155CE7" w:rsidP="00325534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3255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компьютере создают почтовые ящики, получают и отправляют сообщения, Работают с файловыми архивами</w:t>
            </w:r>
          </w:p>
          <w:p w:rsidR="00325534" w:rsidRDefault="00325534" w:rsidP="00325534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25534" w:rsidRDefault="00325534" w:rsidP="00325534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5CE7" w:rsidRDefault="00444649" w:rsidP="00325534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Изучают основные этапы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сайтостроения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инстр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ментальные системы для создания сайтов,</w:t>
            </w:r>
            <w:r w:rsidR="003255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Прое</w:t>
            </w:r>
            <w:r w:rsidR="003255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="003255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тируют и создают свой сайт</w:t>
            </w:r>
            <w:proofErr w:type="gramStart"/>
            <w:r w:rsidR="003255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="009174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(</w:t>
            </w:r>
            <w:proofErr w:type="gramStart"/>
            <w:r w:rsidR="009174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="009174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роект)</w:t>
            </w:r>
          </w:p>
        </w:tc>
      </w:tr>
      <w:tr w:rsidR="00A1260D" w:rsidRPr="004B3C27" w:rsidTr="000208E1">
        <w:trPr>
          <w:jc w:val="center"/>
        </w:trPr>
        <w:tc>
          <w:tcPr>
            <w:tcW w:w="757" w:type="dxa"/>
          </w:tcPr>
          <w:p w:rsidR="00A1260D" w:rsidRPr="004B3C27" w:rsidRDefault="00A1260D" w:rsidP="000208E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</w:pPr>
          </w:p>
        </w:tc>
        <w:tc>
          <w:tcPr>
            <w:tcW w:w="3702" w:type="dxa"/>
          </w:tcPr>
          <w:p w:rsidR="003542EF" w:rsidRDefault="00A1260D" w:rsidP="00A1260D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862D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Информационное модел</w:t>
            </w:r>
            <w:r w:rsidRPr="008862D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8862D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рование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(12ч)</w:t>
            </w:r>
          </w:p>
          <w:p w:rsidR="00A1260D" w:rsidRDefault="00A1260D" w:rsidP="00A1260D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Тема. 5. Компьютерное инфо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мационное моделирование. (1ч)</w:t>
            </w:r>
          </w:p>
          <w:p w:rsidR="00A1260D" w:rsidRDefault="00A1260D" w:rsidP="00A1260D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Тема 6.Моделирование завис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мостей между величинами (2ч)</w:t>
            </w:r>
          </w:p>
          <w:p w:rsidR="00A1260D" w:rsidRDefault="00A1260D" w:rsidP="00A1260D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Тема 7. Модели статистического прогнозирования (3ч)</w:t>
            </w:r>
          </w:p>
          <w:p w:rsidR="003542EF" w:rsidRDefault="003542EF" w:rsidP="00A1260D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1260D" w:rsidRDefault="00A1260D" w:rsidP="00A1260D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Тема. 8. Моделирование корр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ляционных зависимостей (3ч)</w:t>
            </w:r>
          </w:p>
          <w:p w:rsidR="00C83CBD" w:rsidRDefault="00C83CBD" w:rsidP="00A1260D">
            <w:pPr>
              <w:pStyle w:val="a5"/>
              <w:rPr>
                <w:bCs/>
                <w:iCs/>
              </w:rPr>
            </w:pPr>
          </w:p>
          <w:p w:rsidR="00A1260D" w:rsidRDefault="00A1260D" w:rsidP="00A1260D">
            <w:pPr>
              <w:pStyle w:val="a5"/>
              <w:rPr>
                <w:b/>
                <w:bCs/>
              </w:rPr>
            </w:pPr>
            <w:r>
              <w:rPr>
                <w:bCs/>
                <w:iCs/>
              </w:rPr>
              <w:t>Тема 9. Модели оптимального планирования (3ч)</w:t>
            </w:r>
          </w:p>
        </w:tc>
        <w:tc>
          <w:tcPr>
            <w:tcW w:w="800" w:type="dxa"/>
          </w:tcPr>
          <w:p w:rsidR="00A1260D" w:rsidRPr="004B3C27" w:rsidRDefault="00A1260D" w:rsidP="000208E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4750" w:type="dxa"/>
          </w:tcPr>
          <w:p w:rsidR="00A1260D" w:rsidRDefault="00A1260D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презентацией, классифицируют модели, описывают этапы построения компьютерной мод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</w:t>
            </w: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Работа с учебником, презентацией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изучают осно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ные понятия.  Самостоятельная работа на компь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тере по построению  табличной и графической формы в электронной таблице</w:t>
            </w: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учебником, презентацией : изучают осно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ные понятия статистического прогнозирования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егрессионная модель,  коэффициент детермин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рованности). Самостоятельная работа на компь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тере по построению  регрессионной модели,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гнозированию по модели  в электронной таблице</w:t>
            </w:r>
          </w:p>
          <w:p w:rsidR="003542EF" w:rsidRDefault="003542EF" w:rsidP="003542EF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учебником, презентацией : изучают осно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ные понятия корреляционного анализа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оррел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ционная зависимость,  коэффициент корреляции). Самостоятельная работа на компьютере по постр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ению  </w:t>
            </w:r>
            <w:r w:rsidR="00C83C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корреляционной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модели</w:t>
            </w:r>
            <w:r w:rsidR="00C83C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3C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электронной та</w:t>
            </w:r>
            <w:r w:rsidR="00C83C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="00C83C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лице</w:t>
            </w: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542EF" w:rsidRDefault="00C83CBD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с учебником, презентацией : изучают осно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ные понятия оптимального планирования, линейн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 программирования,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прмере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знакомятся с 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становкой задачи  в линейном программировании,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Самостоятельная работа на компьютере по реш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нию задачи линейного программирования в эле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тронной таблице</w:t>
            </w: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542EF" w:rsidRDefault="003542EF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260D" w:rsidRPr="004B3C27" w:rsidTr="000208E1">
        <w:trPr>
          <w:jc w:val="center"/>
        </w:trPr>
        <w:tc>
          <w:tcPr>
            <w:tcW w:w="757" w:type="dxa"/>
          </w:tcPr>
          <w:p w:rsidR="00A1260D" w:rsidRPr="004B3C27" w:rsidRDefault="00A1260D" w:rsidP="000208E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eastAsia="hi-IN" w:bidi="hi-IN"/>
              </w:rPr>
            </w:pPr>
          </w:p>
        </w:tc>
        <w:tc>
          <w:tcPr>
            <w:tcW w:w="3702" w:type="dxa"/>
          </w:tcPr>
          <w:p w:rsidR="00A1260D" w:rsidRDefault="00A1260D" w:rsidP="00A1260D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62D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Социальная информатика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(2ч)</w:t>
            </w:r>
          </w:p>
          <w:p w:rsidR="007871BD" w:rsidRDefault="00A1260D" w:rsidP="00A1260D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Информационное общество (1ч)</w:t>
            </w:r>
          </w:p>
          <w:p w:rsidR="00A1260D" w:rsidRDefault="00A1260D" w:rsidP="00A1260D">
            <w:pPr>
              <w:pStyle w:val="a5"/>
              <w:rPr>
                <w:b/>
                <w:bCs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Информационное право и бе</w:t>
            </w:r>
            <w:r>
              <w:rPr>
                <w:rFonts w:eastAsiaTheme="minorHAnsi"/>
                <w:bCs/>
                <w:color w:val="000000"/>
                <w:lang w:eastAsia="en-US"/>
              </w:rPr>
              <w:t>з</w:t>
            </w:r>
            <w:r>
              <w:rPr>
                <w:rFonts w:eastAsiaTheme="minorHAnsi"/>
                <w:bCs/>
                <w:color w:val="000000"/>
                <w:lang w:eastAsia="en-US"/>
              </w:rPr>
              <w:t>опасность (1ч)</w:t>
            </w:r>
          </w:p>
        </w:tc>
        <w:tc>
          <w:tcPr>
            <w:tcW w:w="800" w:type="dxa"/>
          </w:tcPr>
          <w:p w:rsidR="00A1260D" w:rsidRPr="004B3C27" w:rsidRDefault="00A1260D" w:rsidP="000208E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4750" w:type="dxa"/>
          </w:tcPr>
          <w:p w:rsidR="00A1260D" w:rsidRDefault="00A1260D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1BD" w:rsidRDefault="007871BD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1BD" w:rsidRDefault="007871BD" w:rsidP="00462FD8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1BD" w:rsidRDefault="007871BD" w:rsidP="007871BD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 работа:  работают в интернете,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здают презентации по выбранным темам урока, афишируют  результат работы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слушают высту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ление товарищей.</w:t>
            </w:r>
          </w:p>
        </w:tc>
      </w:tr>
    </w:tbl>
    <w:p w:rsidR="005672DD" w:rsidRDefault="005672DD" w:rsidP="000C2703"/>
    <w:sectPr w:rsidR="005672DD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C71"/>
    <w:multiLevelType w:val="hybridMultilevel"/>
    <w:tmpl w:val="AEBE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096"/>
    <w:multiLevelType w:val="hybridMultilevel"/>
    <w:tmpl w:val="6698324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4B1582A"/>
    <w:multiLevelType w:val="hybridMultilevel"/>
    <w:tmpl w:val="130AA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7C002F"/>
    <w:multiLevelType w:val="hybridMultilevel"/>
    <w:tmpl w:val="A76EC776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208E1"/>
    <w:rsid w:val="000725C1"/>
    <w:rsid w:val="000C2703"/>
    <w:rsid w:val="000F058C"/>
    <w:rsid w:val="001059B7"/>
    <w:rsid w:val="00116FE6"/>
    <w:rsid w:val="00122E8F"/>
    <w:rsid w:val="00134E65"/>
    <w:rsid w:val="00155CE7"/>
    <w:rsid w:val="001D0D45"/>
    <w:rsid w:val="001F4C78"/>
    <w:rsid w:val="00217583"/>
    <w:rsid w:val="002648B9"/>
    <w:rsid w:val="002674B5"/>
    <w:rsid w:val="00284612"/>
    <w:rsid w:val="002F1E8C"/>
    <w:rsid w:val="00325534"/>
    <w:rsid w:val="003301D0"/>
    <w:rsid w:val="00351044"/>
    <w:rsid w:val="003542EF"/>
    <w:rsid w:val="00355B23"/>
    <w:rsid w:val="00365D34"/>
    <w:rsid w:val="003E2E6E"/>
    <w:rsid w:val="00404694"/>
    <w:rsid w:val="00415D3C"/>
    <w:rsid w:val="00443BD2"/>
    <w:rsid w:val="00444649"/>
    <w:rsid w:val="0044682B"/>
    <w:rsid w:val="00462FD8"/>
    <w:rsid w:val="004B3C27"/>
    <w:rsid w:val="004B6CF9"/>
    <w:rsid w:val="004C77FC"/>
    <w:rsid w:val="004E2B02"/>
    <w:rsid w:val="00501DF7"/>
    <w:rsid w:val="00536E36"/>
    <w:rsid w:val="00560D55"/>
    <w:rsid w:val="005672DD"/>
    <w:rsid w:val="00590849"/>
    <w:rsid w:val="005946E2"/>
    <w:rsid w:val="005D413A"/>
    <w:rsid w:val="00637468"/>
    <w:rsid w:val="006479C9"/>
    <w:rsid w:val="006721C2"/>
    <w:rsid w:val="00683FCD"/>
    <w:rsid w:val="006C1154"/>
    <w:rsid w:val="006C492A"/>
    <w:rsid w:val="006F51C3"/>
    <w:rsid w:val="00745E3B"/>
    <w:rsid w:val="00780E97"/>
    <w:rsid w:val="007871BD"/>
    <w:rsid w:val="00804C43"/>
    <w:rsid w:val="00814D88"/>
    <w:rsid w:val="0085578C"/>
    <w:rsid w:val="00876E0F"/>
    <w:rsid w:val="008862DC"/>
    <w:rsid w:val="0088714C"/>
    <w:rsid w:val="008E2C95"/>
    <w:rsid w:val="008E5CEB"/>
    <w:rsid w:val="008F49CC"/>
    <w:rsid w:val="0091748E"/>
    <w:rsid w:val="00925716"/>
    <w:rsid w:val="00954E3F"/>
    <w:rsid w:val="009C1057"/>
    <w:rsid w:val="009D40EC"/>
    <w:rsid w:val="00A02735"/>
    <w:rsid w:val="00A1260D"/>
    <w:rsid w:val="00AA358E"/>
    <w:rsid w:val="00AC4DC0"/>
    <w:rsid w:val="00B30460"/>
    <w:rsid w:val="00B31FE8"/>
    <w:rsid w:val="00BD7FC4"/>
    <w:rsid w:val="00BE5C63"/>
    <w:rsid w:val="00C03EB5"/>
    <w:rsid w:val="00C52DA3"/>
    <w:rsid w:val="00C56F9E"/>
    <w:rsid w:val="00C63F2D"/>
    <w:rsid w:val="00C6451B"/>
    <w:rsid w:val="00C65B0B"/>
    <w:rsid w:val="00C83CBD"/>
    <w:rsid w:val="00CA4599"/>
    <w:rsid w:val="00CC2045"/>
    <w:rsid w:val="00D0719D"/>
    <w:rsid w:val="00D20E22"/>
    <w:rsid w:val="00D61537"/>
    <w:rsid w:val="00D87172"/>
    <w:rsid w:val="00DA069A"/>
    <w:rsid w:val="00E2107F"/>
    <w:rsid w:val="00E32EA5"/>
    <w:rsid w:val="00EC73D1"/>
    <w:rsid w:val="00F34E9D"/>
    <w:rsid w:val="00F417D1"/>
    <w:rsid w:val="00F51954"/>
    <w:rsid w:val="00F9306D"/>
    <w:rsid w:val="00FB51DA"/>
    <w:rsid w:val="00F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E8C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semiHidden/>
    <w:unhideWhenUsed/>
    <w:rsid w:val="00365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30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E8C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semiHidden/>
    <w:unhideWhenUsed/>
    <w:rsid w:val="00365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30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28</cp:revision>
  <cp:lastPrinted>2018-05-25T01:37:00Z</cp:lastPrinted>
  <dcterms:created xsi:type="dcterms:W3CDTF">2018-05-22T09:03:00Z</dcterms:created>
  <dcterms:modified xsi:type="dcterms:W3CDTF">2019-12-07T01:56:00Z</dcterms:modified>
</cp:coreProperties>
</file>